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36FE0B51" w:rsidR="00B875A6" w:rsidRDefault="007302A4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065</w:t>
      </w:r>
      <w:bookmarkStart w:id="0" w:name="_GoBack"/>
      <w:bookmarkEnd w:id="0"/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6801C9" w:rsidRDefault="002A60DE" w:rsidP="002A60DE">
      <w:pPr>
        <w:jc w:val="center"/>
        <w:rPr>
          <w:bCs/>
          <w:sz w:val="28"/>
          <w:szCs w:val="28"/>
        </w:rPr>
      </w:pPr>
    </w:p>
    <w:p w14:paraId="62D062E2" w14:textId="77777777" w:rsidR="000F70BC" w:rsidRPr="000F70BC" w:rsidRDefault="000F70BC" w:rsidP="000F70BC">
      <w:pPr>
        <w:spacing w:before="100" w:beforeAutospacing="1" w:after="100" w:afterAutospacing="1"/>
        <w:ind w:firstLine="1985"/>
        <w:jc w:val="both"/>
      </w:pPr>
      <w:r w:rsidRPr="000F70BC">
        <w:rPr>
          <w:b/>
          <w:bCs/>
        </w:rPr>
        <w:t>CONSIDERANDO</w:t>
      </w:r>
      <w:r w:rsidRPr="000F70BC">
        <w:t xml:space="preserve"> que é dever do Poder Público zelar pela segurança dos cidadãos e pela conservação do patrimônio público, utilizando-se de mecanismos tecnológicos que auxiliem na prevenção de delitos;</w:t>
      </w:r>
    </w:p>
    <w:p w14:paraId="6F6E6B7D" w14:textId="77777777" w:rsidR="000F70BC" w:rsidRPr="000F70BC" w:rsidRDefault="000F70BC" w:rsidP="000F70BC">
      <w:pPr>
        <w:spacing w:before="100" w:beforeAutospacing="1" w:after="100" w:afterAutospacing="1"/>
        <w:ind w:firstLine="1985"/>
        <w:jc w:val="both"/>
      </w:pPr>
      <w:r w:rsidRPr="000F70BC">
        <w:rPr>
          <w:b/>
          <w:bCs/>
        </w:rPr>
        <w:t>CONSIDERANDO</w:t>
      </w:r>
      <w:r w:rsidRPr="000F70BC">
        <w:t xml:space="preserve"> que a Praça Clotilde Maria da Silva de Jesus é um importante espaço de convivência e lazer para os moradores, frequentado diariamente por famílias, crianças e idosos;</w:t>
      </w:r>
    </w:p>
    <w:p w14:paraId="7A1E901F" w14:textId="77777777" w:rsidR="000F70BC" w:rsidRPr="000F70BC" w:rsidRDefault="000F70BC" w:rsidP="000F70BC">
      <w:pPr>
        <w:spacing w:before="100" w:beforeAutospacing="1" w:after="100" w:afterAutospacing="1"/>
        <w:ind w:firstLine="1985"/>
        <w:jc w:val="both"/>
      </w:pPr>
      <w:r w:rsidRPr="000F70BC">
        <w:rPr>
          <w:b/>
          <w:bCs/>
        </w:rPr>
        <w:t>CONSIDERANDO</w:t>
      </w:r>
      <w:r w:rsidRPr="000F70BC">
        <w:t xml:space="preserve"> que a falta de um sistema de vigilância deixa o local vulnerável à ação de infratores, gerando sensação de insegurança nos frequentadores e expondo os equipamentos públicos ao risco de depredação e atos de vandalismo;</w:t>
      </w:r>
    </w:p>
    <w:p w14:paraId="018BDCE4" w14:textId="77777777" w:rsidR="000F70BC" w:rsidRPr="000F70BC" w:rsidRDefault="000F70BC" w:rsidP="000F70BC">
      <w:pPr>
        <w:tabs>
          <w:tab w:val="left" w:pos="1985"/>
        </w:tabs>
        <w:spacing w:before="100" w:beforeAutospacing="1" w:after="100" w:afterAutospacing="1"/>
        <w:ind w:firstLine="1985"/>
        <w:jc w:val="both"/>
      </w:pPr>
      <w:r w:rsidRPr="000F70BC">
        <w:rPr>
          <w:b/>
          <w:bCs/>
        </w:rPr>
        <w:t>CONSIDERANDO</w:t>
      </w:r>
      <w:r w:rsidRPr="000F70BC">
        <w:t xml:space="preserve"> que a instalação de câmeras de monitoramento interligadas às forças de segurança atua de forma preventiva e repressiva, inibindo ações criminosas, identificando autores de vandalismo e garantindo a tranquilidade da comunidade;</w:t>
      </w:r>
    </w:p>
    <w:p w14:paraId="6DA5D265" w14:textId="5B1BFD05" w:rsidR="000F70BC" w:rsidRPr="000F70BC" w:rsidRDefault="000F70BC" w:rsidP="000F70BC">
      <w:pPr>
        <w:spacing w:before="100" w:beforeAutospacing="1" w:after="100" w:afterAutospacing="1"/>
        <w:ind w:firstLine="1985"/>
        <w:jc w:val="both"/>
      </w:pPr>
      <w:r w:rsidRPr="000F70BC">
        <w:rPr>
          <w:b/>
          <w:bCs/>
        </w:rPr>
        <w:t>INDICO</w:t>
      </w:r>
      <w:r w:rsidRPr="000F70BC">
        <w:t xml:space="preserve"> à Mesa, após cumpridas as f</w:t>
      </w:r>
      <w:r>
        <w:t>ormalidades regimentais, que seja</w:t>
      </w:r>
      <w:r w:rsidRPr="000F70BC">
        <w:t xml:space="preserve"> encaminhado expediente ao Excelentíssimo Senhor Prefeito Municipal, Dr. Juliano Vigilato Gui</w:t>
      </w:r>
      <w:r>
        <w:t>ro, solicitando que determine</w:t>
      </w:r>
      <w:r w:rsidRPr="000F70BC">
        <w:t xml:space="preserve"> ao setor competente a r</w:t>
      </w:r>
      <w:r>
        <w:t>ealização de estudos e a consequ</w:t>
      </w:r>
      <w:r w:rsidRPr="000F70BC">
        <w:t xml:space="preserve">ente </w:t>
      </w:r>
      <w:r w:rsidRPr="000F70BC">
        <w:rPr>
          <w:b/>
          <w:bCs/>
        </w:rPr>
        <w:t xml:space="preserve">instalação de câmeras de monitoramento na Praça Clotilde Maria da Silva de </w:t>
      </w:r>
      <w:proofErr w:type="gramStart"/>
      <w:r w:rsidRPr="000F70BC">
        <w:rPr>
          <w:b/>
          <w:bCs/>
        </w:rPr>
        <w:t>Jesus</w:t>
      </w:r>
      <w:r w:rsidRPr="000F70BC">
        <w:t xml:space="preserve"> ,</w:t>
      </w:r>
      <w:proofErr w:type="gramEnd"/>
      <w:r w:rsidRPr="000F70BC">
        <w:t xml:space="preserve"> envolve coibir atos de vandalismo, preservar o patrimônio público e garantir a segurança de todos os usuários do local.</w:t>
      </w:r>
    </w:p>
    <w:p w14:paraId="198DC174" w14:textId="77777777" w:rsidR="00592102" w:rsidRPr="00A86212" w:rsidRDefault="00592102" w:rsidP="000F70BC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0F0F38E8" w:rsidR="00B875A6" w:rsidRPr="006801C9" w:rsidRDefault="0022312A" w:rsidP="006801C9">
      <w:pPr>
        <w:pStyle w:val="PargrafodaLista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6801C9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0F70BC">
        <w:rPr>
          <w:rFonts w:ascii="Times New Roman" w:hAnsi="Times New Roman"/>
          <w:bCs/>
          <w:sz w:val="28"/>
          <w:szCs w:val="28"/>
        </w:rPr>
        <w:t>02</w:t>
      </w:r>
      <w:r w:rsidR="008D136C" w:rsidRPr="006801C9">
        <w:rPr>
          <w:rFonts w:ascii="Times New Roman" w:hAnsi="Times New Roman"/>
          <w:bCs/>
          <w:sz w:val="28"/>
          <w:szCs w:val="28"/>
        </w:rPr>
        <w:t xml:space="preserve"> de </w:t>
      </w:r>
      <w:proofErr w:type="gramStart"/>
      <w:r w:rsidR="000F70BC">
        <w:rPr>
          <w:rFonts w:ascii="Times New Roman" w:hAnsi="Times New Roman"/>
          <w:bCs/>
          <w:sz w:val="28"/>
          <w:szCs w:val="28"/>
        </w:rPr>
        <w:t>Junho</w:t>
      </w:r>
      <w:proofErr w:type="gramEnd"/>
      <w:r w:rsidR="007C116F" w:rsidRPr="006801C9">
        <w:rPr>
          <w:rFonts w:ascii="Times New Roman" w:hAnsi="Times New Roman"/>
          <w:bCs/>
          <w:sz w:val="28"/>
          <w:szCs w:val="28"/>
        </w:rPr>
        <w:t xml:space="preserve"> </w:t>
      </w:r>
      <w:r w:rsidRPr="006801C9">
        <w:rPr>
          <w:rFonts w:ascii="Times New Roman" w:hAnsi="Times New Roman"/>
          <w:bCs/>
          <w:sz w:val="28"/>
          <w:szCs w:val="28"/>
        </w:rPr>
        <w:t>de 202</w:t>
      </w:r>
      <w:r w:rsidR="0040177B" w:rsidRPr="006801C9">
        <w:rPr>
          <w:rFonts w:ascii="Times New Roman" w:hAnsi="Times New Roman"/>
          <w:bCs/>
          <w:sz w:val="28"/>
          <w:szCs w:val="28"/>
        </w:rPr>
        <w:t>6</w:t>
      </w:r>
      <w:r w:rsidRPr="006801C9">
        <w:rPr>
          <w:rFonts w:ascii="Times New Roman" w:hAnsi="Times New Roman"/>
          <w:bCs/>
          <w:sz w:val="28"/>
          <w:szCs w:val="28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2FFEAD5B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64ECA27" w14:textId="46B01E10" w:rsidR="00592102" w:rsidRPr="002A60DE" w:rsidRDefault="00592102" w:rsidP="005F6A29">
      <w:pPr>
        <w:jc w:val="both"/>
        <w:rPr>
          <w:bCs/>
          <w:sz w:val="28"/>
          <w:szCs w:val="28"/>
        </w:rPr>
      </w:pPr>
    </w:p>
    <w:p w14:paraId="4BF1E605" w14:textId="561A7AA2" w:rsidR="00592102" w:rsidRDefault="00592102" w:rsidP="006243B7">
      <w:pPr>
        <w:rPr>
          <w:bCs/>
        </w:rPr>
      </w:pPr>
    </w:p>
    <w:sectPr w:rsidR="00592102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0F70BC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273C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3B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1C9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02A4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89F63-F2C4-4FAF-AA3B-238DE7C05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225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cp:lastPrinted>2025-01-20T16:37:00Z</cp:lastPrinted>
  <dcterms:created xsi:type="dcterms:W3CDTF">2026-04-06T22:24:00Z</dcterms:created>
  <dcterms:modified xsi:type="dcterms:W3CDTF">2026-06-03T12:24:00Z</dcterms:modified>
</cp:coreProperties>
</file>