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493C36">
      <w:pPr>
        <w:jc w:val="center"/>
        <w:rPr>
          <w:b/>
        </w:rPr>
      </w:pPr>
    </w:p>
    <w:p w14:paraId="40F0EBF8" w14:textId="6431349A" w:rsidR="004E28AE" w:rsidRDefault="004E28AE" w:rsidP="00493C36">
      <w:pPr>
        <w:jc w:val="center"/>
        <w:rPr>
          <w:b/>
          <w:sz w:val="28"/>
          <w:szCs w:val="28"/>
          <w:u w:val="single"/>
        </w:rPr>
      </w:pPr>
      <w:r w:rsidRPr="00B43886">
        <w:rPr>
          <w:b/>
          <w:sz w:val="28"/>
          <w:szCs w:val="28"/>
          <w:u w:val="single"/>
        </w:rPr>
        <w:t xml:space="preserve">REQUERIMENTO N.º </w:t>
      </w:r>
      <w:r>
        <w:rPr>
          <w:b/>
          <w:sz w:val="28"/>
          <w:szCs w:val="28"/>
          <w:u w:val="single"/>
        </w:rPr>
        <w:t>031</w:t>
      </w:r>
      <w:r w:rsidRPr="00B43886">
        <w:rPr>
          <w:b/>
          <w:sz w:val="28"/>
          <w:szCs w:val="28"/>
          <w:u w:val="single"/>
        </w:rPr>
        <w:t>/2026</w:t>
      </w:r>
    </w:p>
    <w:p w14:paraId="1416BFA7" w14:textId="77777777" w:rsidR="00B875A6" w:rsidRDefault="00B875A6" w:rsidP="004077F8">
      <w:pPr>
        <w:jc w:val="both"/>
        <w:rPr>
          <w:bCs/>
        </w:rPr>
      </w:pPr>
    </w:p>
    <w:p w14:paraId="402D9D6C" w14:textId="44D3AA2A" w:rsidR="00C91DEF" w:rsidRPr="004E28AE" w:rsidRDefault="004E28AE" w:rsidP="004077F8">
      <w:pPr>
        <w:ind w:firstLine="2410"/>
        <w:jc w:val="both"/>
        <w:rPr>
          <w:rFonts w:ascii="Arial" w:hAnsi="Arial" w:cs="Arial"/>
        </w:rPr>
      </w:pPr>
      <w:r w:rsidRPr="004E28AE">
        <w:rPr>
          <w:rFonts w:ascii="Arial" w:hAnsi="Arial" w:cs="Arial"/>
          <w:b/>
        </w:rPr>
        <w:t>CONSIDERANDO</w:t>
      </w:r>
      <w:r w:rsidR="00C91DEF" w:rsidRPr="004E28AE">
        <w:rPr>
          <w:rFonts w:ascii="Arial" w:hAnsi="Arial" w:cs="Arial"/>
        </w:rPr>
        <w:t xml:space="preserve"> a necessidade de adequação do Plano de Carreira e Remuneração dos Profissionais da Educação Pública Municipal, que se encontra desatualizado a muito tempo, havendo a necessidade urgente sua reformulação;</w:t>
      </w:r>
    </w:p>
    <w:p w14:paraId="30FD1A77" w14:textId="77777777" w:rsidR="00C91DEF" w:rsidRPr="004E28AE" w:rsidRDefault="00C91DEF" w:rsidP="004077F8">
      <w:pPr>
        <w:jc w:val="both"/>
        <w:rPr>
          <w:rFonts w:ascii="Arial" w:hAnsi="Arial" w:cs="Arial"/>
        </w:rPr>
      </w:pPr>
    </w:p>
    <w:p w14:paraId="78ED2616" w14:textId="097B8BB6" w:rsidR="00C91DEF" w:rsidRPr="004E28AE" w:rsidRDefault="004E28AE" w:rsidP="004077F8">
      <w:pPr>
        <w:ind w:firstLine="2410"/>
        <w:jc w:val="both"/>
        <w:rPr>
          <w:rFonts w:ascii="Arial" w:hAnsi="Arial" w:cs="Arial"/>
        </w:rPr>
      </w:pPr>
      <w:r w:rsidRPr="004E28AE">
        <w:rPr>
          <w:rFonts w:ascii="Arial" w:hAnsi="Arial" w:cs="Arial"/>
          <w:b/>
        </w:rPr>
        <w:t>CONSIDERANDO</w:t>
      </w:r>
      <w:r w:rsidR="00C91DEF" w:rsidRPr="004E28AE">
        <w:rPr>
          <w:rFonts w:ascii="Arial" w:hAnsi="Arial" w:cs="Arial"/>
        </w:rPr>
        <w:t xml:space="preserve"> que os responsáveis na atual administração e gestão dos serviços públicos já foram cobrados, muitas vezes e, não houve até o momento nenhuma iniciativa concreta que configura ações do poder executivo e da secretaria da educação em publicar aos interessados o cronograma e ritmo de trabalho desenvolvido em prol das reformulações e alterações que se fazem necessárias no Plano de Carreira e Remuneração dos Profissionais da Educação Pública Municipal;</w:t>
      </w:r>
      <w:bookmarkStart w:id="0" w:name="_GoBack"/>
      <w:bookmarkEnd w:id="0"/>
    </w:p>
    <w:p w14:paraId="3CDB188C" w14:textId="77777777" w:rsidR="00C91DEF" w:rsidRPr="004E28AE" w:rsidRDefault="00C91DEF" w:rsidP="004077F8">
      <w:pPr>
        <w:jc w:val="both"/>
        <w:rPr>
          <w:rFonts w:ascii="Arial" w:hAnsi="Arial" w:cs="Arial"/>
        </w:rPr>
      </w:pPr>
    </w:p>
    <w:p w14:paraId="3C4984C2" w14:textId="09FC3149" w:rsidR="00C91DEF" w:rsidRPr="004E28AE" w:rsidRDefault="004E28AE" w:rsidP="004077F8">
      <w:pPr>
        <w:ind w:firstLine="2410"/>
        <w:jc w:val="both"/>
        <w:rPr>
          <w:rFonts w:ascii="Arial" w:hAnsi="Arial" w:cs="Arial"/>
        </w:rPr>
      </w:pPr>
      <w:r w:rsidRPr="004E28AE">
        <w:rPr>
          <w:rFonts w:ascii="Arial" w:hAnsi="Arial" w:cs="Arial"/>
          <w:b/>
        </w:rPr>
        <w:t>CONSIDERANDO</w:t>
      </w:r>
      <w:r w:rsidR="00C91DEF" w:rsidRPr="004E28AE">
        <w:rPr>
          <w:rFonts w:ascii="Arial" w:hAnsi="Arial" w:cs="Arial"/>
        </w:rPr>
        <w:t xml:space="preserve"> que a atual equipe centralizada (Poder Executivo e Secretaria da Educação) estão em seu segundo ano de gestão e nada fizeram até o momento para: </w:t>
      </w:r>
    </w:p>
    <w:p w14:paraId="6B76CE68" w14:textId="77777777" w:rsidR="00C91DEF" w:rsidRPr="004E28AE" w:rsidRDefault="00C91DEF" w:rsidP="004077F8">
      <w:pPr>
        <w:jc w:val="both"/>
        <w:rPr>
          <w:rFonts w:ascii="Arial" w:hAnsi="Arial" w:cs="Arial"/>
        </w:rPr>
      </w:pPr>
      <w:r w:rsidRPr="004E28AE">
        <w:rPr>
          <w:rFonts w:ascii="Arial" w:hAnsi="Arial" w:cs="Arial"/>
        </w:rPr>
        <w:t xml:space="preserve">1) equiparar os vencimentos do PEBI com o PEBII; </w:t>
      </w:r>
    </w:p>
    <w:p w14:paraId="47D95402" w14:textId="77777777" w:rsidR="00C91DEF" w:rsidRPr="004E28AE" w:rsidRDefault="00C91DEF" w:rsidP="004077F8">
      <w:pPr>
        <w:jc w:val="both"/>
        <w:rPr>
          <w:rFonts w:ascii="Arial" w:hAnsi="Arial" w:cs="Arial"/>
        </w:rPr>
      </w:pPr>
      <w:r w:rsidRPr="004E28AE">
        <w:rPr>
          <w:rFonts w:ascii="Arial" w:hAnsi="Arial" w:cs="Arial"/>
        </w:rPr>
        <w:t>2) corrigir a Tabela de Vencimentos em graus e referências que possui erros graves que culminam em prejuízos na vida funcional e financeira destes profissionais;</w:t>
      </w:r>
    </w:p>
    <w:p w14:paraId="77789DAD" w14:textId="51940664" w:rsidR="00C91DEF" w:rsidRPr="004E28AE" w:rsidRDefault="00C91DEF" w:rsidP="004077F8">
      <w:pPr>
        <w:jc w:val="both"/>
        <w:rPr>
          <w:rFonts w:ascii="Arial" w:hAnsi="Arial" w:cs="Arial"/>
        </w:rPr>
      </w:pPr>
      <w:r w:rsidRPr="004E28AE">
        <w:rPr>
          <w:rFonts w:ascii="Arial" w:hAnsi="Arial" w:cs="Arial"/>
        </w:rPr>
        <w:t xml:space="preserve">3) iniciar um estudo, com a participação dos diferentes segmentos do magistério público municipal, a fim de consensualmente e respeitada as legalidades, adequar o plano com a realidade destes profissionais na atualidade, uma vez que os servidores contratados não fazem mais parte do Plano de Carreira (alteração votada no final de 2025); </w:t>
      </w:r>
    </w:p>
    <w:p w14:paraId="36C605BE" w14:textId="77777777" w:rsidR="00C91DEF" w:rsidRPr="004E28AE" w:rsidRDefault="00C91DEF" w:rsidP="004077F8">
      <w:pPr>
        <w:jc w:val="both"/>
        <w:rPr>
          <w:rFonts w:ascii="Arial" w:hAnsi="Arial" w:cs="Arial"/>
          <w:b/>
        </w:rPr>
      </w:pPr>
    </w:p>
    <w:p w14:paraId="6945E497" w14:textId="36CE5877" w:rsidR="00C91DEF" w:rsidRPr="004E28AE" w:rsidRDefault="004E28AE" w:rsidP="004077F8">
      <w:pPr>
        <w:ind w:firstLine="2410"/>
        <w:jc w:val="both"/>
        <w:rPr>
          <w:rFonts w:ascii="Arial" w:hAnsi="Arial" w:cs="Arial"/>
        </w:rPr>
      </w:pPr>
      <w:r w:rsidRPr="004E28AE">
        <w:rPr>
          <w:rFonts w:ascii="Arial" w:hAnsi="Arial" w:cs="Arial"/>
          <w:b/>
        </w:rPr>
        <w:t>CONSIDERANDO</w:t>
      </w:r>
      <w:r w:rsidRPr="004E28AE">
        <w:rPr>
          <w:rFonts w:ascii="Arial" w:hAnsi="Arial" w:cs="Arial"/>
        </w:rPr>
        <w:t xml:space="preserve"> </w:t>
      </w:r>
      <w:r w:rsidR="00C91DEF" w:rsidRPr="004E28AE">
        <w:rPr>
          <w:rFonts w:ascii="Arial" w:hAnsi="Arial" w:cs="Arial"/>
        </w:rPr>
        <w:t xml:space="preserve">que foi nomeado uma nova comissão pelo DECRETO Nº 7.904, DE 11 DE SETEMBRO DE 2026 que "Dispõe sobre Criação, Instituição e Nomeação da nova Comissão Permanente para </w:t>
      </w:r>
      <w:r w:rsidR="00C91DEF" w:rsidRPr="004E28AE">
        <w:rPr>
          <w:rFonts w:ascii="Arial" w:hAnsi="Arial" w:cs="Arial"/>
          <w:b/>
          <w:bCs/>
          <w:u w:val="single"/>
        </w:rPr>
        <w:t>adequação</w:t>
      </w:r>
      <w:r w:rsidR="00C91DEF" w:rsidRPr="004E28AE">
        <w:rPr>
          <w:rFonts w:ascii="Arial" w:hAnsi="Arial" w:cs="Arial"/>
        </w:rPr>
        <w:t xml:space="preserve"> do Plano de Carreira e Remuneração dos Profissionais da Educação Pública Municipal;</w:t>
      </w:r>
    </w:p>
    <w:p w14:paraId="1FB460A3" w14:textId="65EC0449" w:rsidR="002068A6" w:rsidRPr="004E28AE" w:rsidRDefault="002068A6" w:rsidP="004077F8">
      <w:pPr>
        <w:jc w:val="both"/>
        <w:rPr>
          <w:rFonts w:ascii="Arial" w:hAnsi="Arial" w:cs="Arial"/>
        </w:rPr>
      </w:pPr>
    </w:p>
    <w:p w14:paraId="78D046BA" w14:textId="77777777" w:rsidR="002068A6" w:rsidRPr="004E28AE" w:rsidRDefault="002068A6" w:rsidP="004077F8">
      <w:pPr>
        <w:jc w:val="both"/>
        <w:rPr>
          <w:rFonts w:ascii="Arial" w:hAnsi="Arial" w:cs="Arial"/>
          <w:bCs/>
        </w:rPr>
      </w:pPr>
    </w:p>
    <w:p w14:paraId="69363F29" w14:textId="77777777" w:rsidR="002068A6" w:rsidRPr="004E28AE" w:rsidRDefault="002068A6" w:rsidP="004077F8">
      <w:pPr>
        <w:jc w:val="both"/>
        <w:rPr>
          <w:rFonts w:ascii="Arial" w:hAnsi="Arial" w:cs="Arial"/>
          <w:bCs/>
        </w:rPr>
      </w:pPr>
      <w:r w:rsidRPr="004E28AE">
        <w:rPr>
          <w:rFonts w:ascii="Arial" w:hAnsi="Arial" w:cs="Arial"/>
          <w:bCs/>
        </w:rPr>
        <w:t>Diante do Exposto:</w:t>
      </w:r>
    </w:p>
    <w:p w14:paraId="6121EFD2" w14:textId="77777777" w:rsidR="002068A6" w:rsidRPr="004E28AE" w:rsidRDefault="002068A6" w:rsidP="004077F8">
      <w:pPr>
        <w:jc w:val="both"/>
        <w:rPr>
          <w:rFonts w:ascii="Arial" w:hAnsi="Arial" w:cs="Arial"/>
          <w:bCs/>
        </w:rPr>
      </w:pPr>
    </w:p>
    <w:p w14:paraId="6DFA22A7" w14:textId="77777777" w:rsidR="002068A6" w:rsidRPr="004E28AE" w:rsidRDefault="002068A6" w:rsidP="004077F8">
      <w:pPr>
        <w:jc w:val="both"/>
        <w:rPr>
          <w:rFonts w:ascii="Arial" w:hAnsi="Arial" w:cs="Arial"/>
          <w:bCs/>
        </w:rPr>
      </w:pPr>
      <w:r w:rsidRPr="004E28AE">
        <w:rPr>
          <w:rFonts w:ascii="Arial" w:hAnsi="Arial" w:cs="Arial"/>
          <w:bCs/>
        </w:rPr>
        <w:t>Requeiro a Casa na forma regimental, após ouvido o douto plenário que se oficie o Senhor Prefeito Municipal Dr. Juliano Vigilato Guiro e a Sra. Secretária da Educação Prof.ª Carina Cenedese Roda Blanco, solicitando as seguintes informações:</w:t>
      </w:r>
    </w:p>
    <w:p w14:paraId="2A6D51C4" w14:textId="0A8B15EA" w:rsidR="002068A6" w:rsidRPr="004E28AE" w:rsidRDefault="002068A6" w:rsidP="004077F8">
      <w:pPr>
        <w:jc w:val="both"/>
        <w:rPr>
          <w:rFonts w:ascii="Arial" w:hAnsi="Arial" w:cs="Arial"/>
        </w:rPr>
      </w:pPr>
    </w:p>
    <w:p w14:paraId="14D468AC" w14:textId="11F7272F" w:rsidR="00521ECE" w:rsidRPr="004E28AE" w:rsidRDefault="00521ECE" w:rsidP="004077F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E28AE">
        <w:rPr>
          <w:rFonts w:ascii="Arial" w:hAnsi="Arial" w:cs="Arial"/>
          <w:sz w:val="24"/>
          <w:szCs w:val="24"/>
        </w:rPr>
        <w:t>Quantas reuniões com a Comissão instituída para adequação do Plano de Carreira já foram realizadas? Se não foi realizada nenhuma, quais os reais motivos?</w:t>
      </w:r>
    </w:p>
    <w:p w14:paraId="617E37B0" w14:textId="173D70B4" w:rsidR="00521ECE" w:rsidRPr="004E28AE" w:rsidRDefault="00521ECE" w:rsidP="004077F8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E28AE">
        <w:rPr>
          <w:rFonts w:ascii="Arial" w:hAnsi="Arial" w:cs="Arial"/>
          <w:sz w:val="24"/>
          <w:szCs w:val="24"/>
        </w:rPr>
        <w:t>Existe um estudo para reformulação e adequação do Plano de Carreira e Remuneração dos Profissionais da Educação Pública Municipal? Quando se iniciou? Se sim, quem está efetivamente participando deste estudo?</w:t>
      </w:r>
    </w:p>
    <w:p w14:paraId="67234842" w14:textId="5181B89F" w:rsidR="00521ECE" w:rsidRPr="004E28AE" w:rsidRDefault="00521ECE" w:rsidP="00521ECE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E28AE">
        <w:rPr>
          <w:rFonts w:ascii="Arial" w:hAnsi="Arial" w:cs="Arial"/>
          <w:sz w:val="24"/>
          <w:szCs w:val="24"/>
        </w:rPr>
        <w:lastRenderedPageBreak/>
        <w:t>Quando haverá a equiparação dos Vencimentos do Professor de Educação básica I – PEB I com o Professor de educação Básica II – PEB II?</w:t>
      </w:r>
    </w:p>
    <w:p w14:paraId="789482E6" w14:textId="58AF0471" w:rsidR="00521ECE" w:rsidRPr="004E28AE" w:rsidRDefault="00521ECE" w:rsidP="00521ECE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4E28AE">
        <w:rPr>
          <w:rFonts w:ascii="Arial" w:hAnsi="Arial" w:cs="Arial"/>
          <w:sz w:val="24"/>
          <w:szCs w:val="24"/>
        </w:rPr>
        <w:t xml:space="preserve">Quando haverá a correção da tabela de vencimentos (Graus e Referências) nas células congeladas que causam um prejuízo grandioso para os docentes? </w:t>
      </w:r>
    </w:p>
    <w:p w14:paraId="4D4A46A1" w14:textId="7BDC2AE0" w:rsidR="00521ECE" w:rsidRDefault="00521ECE" w:rsidP="00521ECE">
      <w:pPr>
        <w:pStyle w:val="PargrafodaLista"/>
        <w:numPr>
          <w:ilvl w:val="0"/>
          <w:numId w:val="2"/>
        </w:numPr>
        <w:jc w:val="both"/>
      </w:pPr>
      <w:r w:rsidRPr="004E28AE">
        <w:rPr>
          <w:rFonts w:ascii="Arial" w:hAnsi="Arial" w:cs="Arial"/>
          <w:sz w:val="24"/>
          <w:szCs w:val="24"/>
        </w:rPr>
        <w:t xml:space="preserve">As ações realizadas com a participação daqueles que são os maiores interessados, se tornam mais transparente e democráticas. Mesmo o poder executivo através da gestão da educação tendo sua governabilidade e suas prerrogativas, deve explicações aos servidores, quando se trata de adequações que precisam ser feitas para não </w:t>
      </w:r>
      <w:r w:rsidR="005B7482" w:rsidRPr="004E28AE">
        <w:rPr>
          <w:rFonts w:ascii="Arial" w:hAnsi="Arial" w:cs="Arial"/>
          <w:sz w:val="24"/>
          <w:szCs w:val="24"/>
        </w:rPr>
        <w:t>ferir</w:t>
      </w:r>
      <w:r w:rsidRPr="004E28AE">
        <w:rPr>
          <w:rFonts w:ascii="Arial" w:hAnsi="Arial" w:cs="Arial"/>
          <w:sz w:val="24"/>
          <w:szCs w:val="24"/>
        </w:rPr>
        <w:t xml:space="preserve"> os</w:t>
      </w:r>
      <w:r>
        <w:t xml:space="preserve"> princípios legais</w:t>
      </w:r>
      <w:r w:rsidR="005B7482">
        <w:t>. Há alguma ação a ser realizada nesse sentido para demonstrar que as reivindicações e direitos garantidos em lei aos docentes estão sendo analisados?</w:t>
      </w:r>
    </w:p>
    <w:p w14:paraId="0FFF0299" w14:textId="77777777" w:rsidR="00E90FA4" w:rsidRPr="00E711C1" w:rsidRDefault="00E90FA4" w:rsidP="00E711C1">
      <w:pPr>
        <w:pStyle w:val="PargrafodaLista"/>
        <w:rPr>
          <w:rFonts w:ascii="Times New Roman" w:hAnsi="Times New Roman"/>
          <w:color w:val="0A0A0A"/>
          <w:sz w:val="24"/>
          <w:szCs w:val="24"/>
          <w:shd w:val="clear" w:color="auto" w:fill="FFFFFF"/>
        </w:rPr>
      </w:pPr>
    </w:p>
    <w:p w14:paraId="6BF80F1B" w14:textId="77777777" w:rsidR="0040177B" w:rsidRPr="0040177B" w:rsidRDefault="0040177B" w:rsidP="0040177B">
      <w:pPr>
        <w:pStyle w:val="PargrafodaLista"/>
        <w:rPr>
          <w:bCs/>
        </w:rPr>
      </w:pPr>
    </w:p>
    <w:p w14:paraId="677728E7" w14:textId="3F90E284" w:rsidR="00B875A6" w:rsidRPr="004E28AE" w:rsidRDefault="0022312A" w:rsidP="0040177B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4E28AE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5B7482" w:rsidRPr="004E28AE">
        <w:rPr>
          <w:rFonts w:ascii="Times New Roman" w:hAnsi="Times New Roman"/>
          <w:bCs/>
          <w:sz w:val="24"/>
          <w:szCs w:val="24"/>
        </w:rPr>
        <w:t>23</w:t>
      </w:r>
      <w:r w:rsidRPr="004E28AE">
        <w:rPr>
          <w:rFonts w:ascii="Times New Roman" w:hAnsi="Times New Roman"/>
          <w:bCs/>
          <w:sz w:val="24"/>
          <w:szCs w:val="24"/>
        </w:rPr>
        <w:t xml:space="preserve"> de </w:t>
      </w:r>
      <w:r w:rsidR="00E90FA4" w:rsidRPr="004E28AE">
        <w:rPr>
          <w:rFonts w:ascii="Times New Roman" w:hAnsi="Times New Roman"/>
          <w:bCs/>
          <w:sz w:val="24"/>
          <w:szCs w:val="24"/>
        </w:rPr>
        <w:t xml:space="preserve">Março </w:t>
      </w:r>
      <w:r w:rsidRPr="004E28AE">
        <w:rPr>
          <w:rFonts w:ascii="Times New Roman" w:hAnsi="Times New Roman"/>
          <w:bCs/>
          <w:sz w:val="24"/>
          <w:szCs w:val="24"/>
        </w:rPr>
        <w:t>de 202</w:t>
      </w:r>
      <w:r w:rsidR="0040177B" w:rsidRPr="004E28AE">
        <w:rPr>
          <w:rFonts w:ascii="Times New Roman" w:hAnsi="Times New Roman"/>
          <w:bCs/>
          <w:sz w:val="24"/>
          <w:szCs w:val="24"/>
        </w:rPr>
        <w:t>6</w:t>
      </w:r>
      <w:r w:rsidRPr="004E28AE">
        <w:rPr>
          <w:rFonts w:ascii="Times New Roman" w:hAnsi="Times New Roman"/>
          <w:bCs/>
          <w:sz w:val="24"/>
          <w:szCs w:val="24"/>
        </w:rPr>
        <w:t>.</w:t>
      </w:r>
    </w:p>
    <w:p w14:paraId="1DE1054F" w14:textId="77777777" w:rsidR="00E87FAA" w:rsidRPr="004E28AE" w:rsidRDefault="00E87FAA" w:rsidP="005F6A29">
      <w:pPr>
        <w:jc w:val="both"/>
        <w:rPr>
          <w:bCs/>
        </w:rPr>
      </w:pPr>
    </w:p>
    <w:p w14:paraId="6A8F6B3B" w14:textId="2F8BA0C8" w:rsidR="00E87FAA" w:rsidRPr="004E28AE" w:rsidRDefault="00E87FAA" w:rsidP="0040177B">
      <w:pPr>
        <w:jc w:val="center"/>
        <w:rPr>
          <w:bCs/>
        </w:rPr>
      </w:pPr>
      <w:r w:rsidRPr="004E28AE">
        <w:rPr>
          <w:bCs/>
        </w:rPr>
        <w:t>Luis Carlos de Oliveira</w:t>
      </w:r>
    </w:p>
    <w:p w14:paraId="1E670624" w14:textId="25344A05" w:rsidR="00E87FAA" w:rsidRPr="004E28AE" w:rsidRDefault="00E87FAA" w:rsidP="0040177B">
      <w:pPr>
        <w:jc w:val="center"/>
        <w:rPr>
          <w:bCs/>
        </w:rPr>
      </w:pPr>
      <w:r w:rsidRPr="004E28AE">
        <w:rPr>
          <w:bCs/>
        </w:rPr>
        <w:t>Vereador</w:t>
      </w:r>
    </w:p>
    <w:p w14:paraId="5873B8BF" w14:textId="0BF55275" w:rsidR="0022312A" w:rsidRPr="004E28AE" w:rsidRDefault="00FB226E" w:rsidP="005F6A29">
      <w:pPr>
        <w:jc w:val="both"/>
        <w:rPr>
          <w:bCs/>
        </w:rPr>
      </w:pPr>
      <w:r w:rsidRPr="004E28AE">
        <w:rPr>
          <w:noProof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49DF15AE" w14:textId="12A4B855" w:rsidR="00F966BC" w:rsidRPr="00F966BC" w:rsidRDefault="00F966BC" w:rsidP="00F966BC">
      <w:pPr>
        <w:pStyle w:val="NormalWeb"/>
      </w:pPr>
      <w:r>
        <w:rPr>
          <w:noProof/>
        </w:rPr>
        <mc:AlternateContent>
          <mc:Choice Requires="wps">
            <w:drawing>
              <wp:inline distT="0" distB="0" distL="0" distR="0" wp14:anchorId="7F5D4C12" wp14:editId="5ADF249B">
                <wp:extent cx="304800" cy="304800"/>
                <wp:effectExtent l="0" t="0" r="0" b="0"/>
                <wp:docPr id="2" name="Retângulo 2" descr="blob:https://web.whatsapp.com/13e3d782-691e-40b9-b851-05e4c4a5c5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4B853C" id="Retângulo 2" o:spid="_x0000_s1026" alt="blob:https://web.whatsapp.com/13e3d782-691e-40b9-b851-05e4c4a5c55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DefHZx7gIAAAM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r w:rsidRPr="00F966BC">
        <w:t xml:space="preserve"> </w:t>
      </w:r>
    </w:p>
    <w:p w14:paraId="5D6916B0" w14:textId="3D8C3722" w:rsidR="00E90FA4" w:rsidRDefault="00E90FA4" w:rsidP="005F6A29">
      <w:pPr>
        <w:jc w:val="both"/>
        <w:rPr>
          <w:bCs/>
        </w:rPr>
      </w:pPr>
    </w:p>
    <w:sectPr w:rsidR="00E90FA4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33CA74" w14:textId="77777777" w:rsidR="00BF42AF" w:rsidRDefault="00BF42AF" w:rsidP="00981BA2">
      <w:r>
        <w:separator/>
      </w:r>
    </w:p>
  </w:endnote>
  <w:endnote w:type="continuationSeparator" w:id="0">
    <w:p w14:paraId="6E9AFFCD" w14:textId="77777777" w:rsidR="00BF42AF" w:rsidRDefault="00BF42AF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EB439B" w14:textId="77777777" w:rsidR="00BF42AF" w:rsidRDefault="00BF42AF" w:rsidP="00981BA2">
      <w:r>
        <w:separator/>
      </w:r>
    </w:p>
  </w:footnote>
  <w:footnote w:type="continuationSeparator" w:id="0">
    <w:p w14:paraId="0ADD03FE" w14:textId="77777777" w:rsidR="00BF42AF" w:rsidRDefault="00BF42AF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077F8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3C36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E28AE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2AF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1DF40-70DE-47EC-B3F4-B47547336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502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2025-01-20T16:37:00Z</cp:lastPrinted>
  <dcterms:created xsi:type="dcterms:W3CDTF">2026-03-23T01:25:00Z</dcterms:created>
  <dcterms:modified xsi:type="dcterms:W3CDTF">2026-03-24T00:23:00Z</dcterms:modified>
</cp:coreProperties>
</file>