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F986" w14:textId="6DF74FC6" w:rsidR="00D25409" w:rsidRPr="0077598E" w:rsidRDefault="00620CDE" w:rsidP="007C1916">
      <w:pPr>
        <w:jc w:val="center"/>
        <w:rPr>
          <w:b/>
          <w:bCs/>
          <w:caps/>
          <w:sz w:val="28"/>
          <w:u w:val="single"/>
          <w:lang w:bidi="pt-BR"/>
        </w:rPr>
      </w:pPr>
      <w:r w:rsidRPr="0077598E">
        <w:rPr>
          <w:b/>
          <w:bCs/>
          <w:caps/>
          <w:sz w:val="28"/>
          <w:u w:val="single"/>
          <w:lang w:bidi="pt-BR"/>
        </w:rPr>
        <w:t xml:space="preserve">PROJETO DE LEI N° </w:t>
      </w:r>
      <w:r w:rsidR="00D742E3" w:rsidRPr="0077598E">
        <w:rPr>
          <w:b/>
          <w:bCs/>
          <w:caps/>
          <w:sz w:val="28"/>
          <w:u w:val="single"/>
          <w:lang w:bidi="pt-BR"/>
        </w:rPr>
        <w:t>0</w:t>
      </w:r>
      <w:r w:rsidR="0041254F" w:rsidRPr="0077598E">
        <w:rPr>
          <w:b/>
          <w:bCs/>
          <w:caps/>
          <w:sz w:val="28"/>
          <w:u w:val="single"/>
          <w:lang w:bidi="pt-BR"/>
        </w:rPr>
        <w:t>4</w:t>
      </w:r>
      <w:r w:rsidR="007C1916" w:rsidRPr="0077598E">
        <w:rPr>
          <w:b/>
          <w:bCs/>
          <w:caps/>
          <w:sz w:val="28"/>
          <w:u w:val="single"/>
          <w:lang w:bidi="pt-BR"/>
        </w:rPr>
        <w:t xml:space="preserve">-CM, de </w:t>
      </w:r>
      <w:r w:rsidR="0077598E" w:rsidRPr="0077598E">
        <w:rPr>
          <w:b/>
          <w:bCs/>
          <w:caps/>
          <w:sz w:val="28"/>
          <w:u w:val="single"/>
          <w:lang w:bidi="pt-BR"/>
        </w:rPr>
        <w:t>10</w:t>
      </w:r>
      <w:r w:rsidR="006B761A" w:rsidRPr="0077598E">
        <w:rPr>
          <w:b/>
          <w:bCs/>
          <w:caps/>
          <w:sz w:val="28"/>
          <w:u w:val="single"/>
          <w:lang w:bidi="pt-BR"/>
        </w:rPr>
        <w:t xml:space="preserve"> de </w:t>
      </w:r>
      <w:r w:rsidR="0077598E" w:rsidRPr="0077598E">
        <w:rPr>
          <w:b/>
          <w:bCs/>
          <w:caps/>
          <w:sz w:val="28"/>
          <w:u w:val="single"/>
          <w:lang w:bidi="pt-BR"/>
        </w:rPr>
        <w:t>SETEMBRO</w:t>
      </w:r>
      <w:r w:rsidR="00D742E3" w:rsidRPr="0077598E">
        <w:rPr>
          <w:b/>
          <w:bCs/>
          <w:caps/>
          <w:sz w:val="28"/>
          <w:u w:val="single"/>
          <w:lang w:bidi="pt-BR"/>
        </w:rPr>
        <w:t xml:space="preserve"> de 202</w:t>
      </w:r>
      <w:r w:rsidR="0077598E" w:rsidRPr="0077598E">
        <w:rPr>
          <w:b/>
          <w:bCs/>
          <w:caps/>
          <w:sz w:val="28"/>
          <w:u w:val="single"/>
          <w:lang w:bidi="pt-BR"/>
        </w:rPr>
        <w:t>6</w:t>
      </w:r>
    </w:p>
    <w:p w14:paraId="4E374A7E" w14:textId="77777777" w:rsidR="007C1916" w:rsidRPr="001145E2" w:rsidRDefault="007C1916" w:rsidP="007C1916">
      <w:pPr>
        <w:jc w:val="both"/>
        <w:rPr>
          <w:b/>
          <w:bCs/>
          <w:caps/>
          <w:u w:val="single"/>
          <w:lang w:bidi="pt-BR"/>
        </w:rPr>
      </w:pPr>
    </w:p>
    <w:p w14:paraId="3A31A22F" w14:textId="77777777" w:rsidR="00C6157A" w:rsidRPr="001145E2" w:rsidRDefault="00C6157A" w:rsidP="00E523F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14:paraId="1D27B9D2" w14:textId="5F45BCB3" w:rsidR="00D25409" w:rsidRPr="001145E2" w:rsidRDefault="006B761A" w:rsidP="008D3C6A">
      <w:pPr>
        <w:widowControl w:val="0"/>
        <w:autoSpaceDE w:val="0"/>
        <w:autoSpaceDN w:val="0"/>
        <w:adjustRightInd w:val="0"/>
        <w:ind w:left="3969"/>
        <w:jc w:val="both"/>
        <w:rPr>
          <w:rFonts w:eastAsiaTheme="minorHAnsi"/>
          <w:bCs/>
          <w:i/>
          <w:sz w:val="22"/>
          <w:lang w:eastAsia="en-US"/>
        </w:rPr>
      </w:pPr>
      <w:r w:rsidRPr="001145E2">
        <w:rPr>
          <w:rFonts w:eastAsiaTheme="minorHAnsi"/>
          <w:bCs/>
          <w:i/>
          <w:sz w:val="22"/>
          <w:lang w:eastAsia="en-US"/>
        </w:rPr>
        <w:t>“</w:t>
      </w:r>
      <w:r w:rsidR="0077598E" w:rsidRPr="0077598E">
        <w:rPr>
          <w:rFonts w:eastAsiaTheme="minorHAnsi"/>
          <w:bCs/>
          <w:i/>
          <w:iCs/>
          <w:sz w:val="22"/>
          <w:lang w:eastAsia="en-US"/>
        </w:rPr>
        <w:t xml:space="preserve">Institui o Programa de Monitoramento e Fiscalização do Cumprimento da Finalidade Social dos Imóveis de Programas Habitacionais no Município de </w:t>
      </w:r>
      <w:r w:rsidR="0077598E">
        <w:rPr>
          <w:rFonts w:eastAsiaTheme="minorHAnsi"/>
          <w:bCs/>
          <w:i/>
          <w:iCs/>
          <w:sz w:val="22"/>
          <w:lang w:eastAsia="en-US"/>
        </w:rPr>
        <w:t>Tupi Paulista</w:t>
      </w:r>
      <w:r w:rsidR="0077598E" w:rsidRPr="0077598E">
        <w:rPr>
          <w:rFonts w:eastAsiaTheme="minorHAnsi"/>
          <w:bCs/>
          <w:i/>
          <w:iCs/>
          <w:sz w:val="22"/>
          <w:lang w:eastAsia="en-US"/>
        </w:rPr>
        <w:t xml:space="preserve"> e dá outras providências.</w:t>
      </w:r>
      <w:r w:rsidRPr="001145E2">
        <w:rPr>
          <w:rFonts w:eastAsiaTheme="minorHAnsi"/>
          <w:bCs/>
          <w:i/>
          <w:sz w:val="22"/>
          <w:lang w:eastAsia="en-US"/>
        </w:rPr>
        <w:t>”.</w:t>
      </w:r>
    </w:p>
    <w:p w14:paraId="1810717A" w14:textId="77777777" w:rsidR="006B761A" w:rsidRPr="001145E2" w:rsidRDefault="006B761A" w:rsidP="006B761A">
      <w:pPr>
        <w:widowControl w:val="0"/>
        <w:autoSpaceDE w:val="0"/>
        <w:autoSpaceDN w:val="0"/>
        <w:adjustRightInd w:val="0"/>
        <w:ind w:left="3969"/>
        <w:jc w:val="both"/>
        <w:rPr>
          <w:rFonts w:eastAsiaTheme="minorHAnsi"/>
          <w:b/>
          <w:bCs/>
          <w:lang w:eastAsia="en-US"/>
        </w:rPr>
      </w:pPr>
    </w:p>
    <w:p w14:paraId="49DE1409" w14:textId="77777777" w:rsidR="006B761A" w:rsidRPr="001145E2" w:rsidRDefault="006B761A" w:rsidP="006B761A">
      <w:pPr>
        <w:widowControl w:val="0"/>
        <w:autoSpaceDE w:val="0"/>
        <w:autoSpaceDN w:val="0"/>
        <w:adjustRightInd w:val="0"/>
        <w:ind w:left="3969"/>
        <w:jc w:val="both"/>
        <w:rPr>
          <w:rFonts w:eastAsiaTheme="minorHAnsi"/>
          <w:b/>
          <w:bCs/>
          <w:sz w:val="22"/>
          <w:lang w:eastAsia="en-US"/>
        </w:rPr>
      </w:pPr>
      <w:r w:rsidRPr="001145E2">
        <w:rPr>
          <w:rFonts w:eastAsiaTheme="minorHAnsi"/>
          <w:b/>
          <w:bCs/>
          <w:sz w:val="22"/>
          <w:lang w:eastAsia="en-US"/>
        </w:rPr>
        <w:t>O Povo do Município de Tupi Paulista, Estado de São Paulo, por seus representantes legais na Câmara Municipal, aprovou e eu Prefeito Municipal, em seu nome sanciono a seguinte Lei:</w:t>
      </w:r>
    </w:p>
    <w:p w14:paraId="67B37861" w14:textId="77777777" w:rsidR="008D3C6A" w:rsidRPr="001145E2" w:rsidRDefault="008D3C6A" w:rsidP="008D3C6A">
      <w:pPr>
        <w:tabs>
          <w:tab w:val="left" w:pos="900"/>
          <w:tab w:val="left" w:pos="1800"/>
          <w:tab w:val="left" w:pos="2700"/>
          <w:tab w:val="left" w:pos="3600"/>
          <w:tab w:val="left" w:pos="3686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  <w:rPr>
          <w:rFonts w:eastAsiaTheme="minorHAnsi"/>
          <w:b/>
          <w:bCs/>
          <w:lang w:eastAsia="en-US"/>
        </w:rPr>
      </w:pPr>
    </w:p>
    <w:p w14:paraId="6B1E1CA5" w14:textId="77777777" w:rsidR="008D3C6A" w:rsidRPr="001145E2" w:rsidRDefault="008D3C6A" w:rsidP="008D3C6A">
      <w:pPr>
        <w:tabs>
          <w:tab w:val="left" w:pos="900"/>
          <w:tab w:val="left" w:pos="1800"/>
          <w:tab w:val="left" w:pos="2700"/>
          <w:tab w:val="left" w:pos="3600"/>
          <w:tab w:val="left" w:pos="3686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  <w:rPr>
          <w:i/>
        </w:rPr>
      </w:pPr>
    </w:p>
    <w:p w14:paraId="1D8561CC" w14:textId="4E80919F" w:rsidR="0077598E" w:rsidRDefault="00D742E3" w:rsidP="0041254F">
      <w:pPr>
        <w:spacing w:after="320"/>
        <w:jc w:val="both"/>
      </w:pPr>
      <w:r w:rsidRPr="00D742E3">
        <w:rPr>
          <w:b/>
        </w:rPr>
        <w:t xml:space="preserve">Art. 1º </w:t>
      </w:r>
      <w:r w:rsidR="0077598E" w:rsidRPr="0077598E">
        <w:t xml:space="preserve">Fica instituído, no âmbito do Município de </w:t>
      </w:r>
      <w:r w:rsidR="0077598E">
        <w:t>Tupi Paulista/SP</w:t>
      </w:r>
      <w:r w:rsidR="0077598E" w:rsidRPr="0077598E">
        <w:t xml:space="preserve">, o </w:t>
      </w:r>
      <w:r w:rsidR="0077598E" w:rsidRPr="0077598E">
        <w:rPr>
          <w:b/>
          <w:bCs/>
        </w:rPr>
        <w:t>Programa de Monitoramento e Fiscalização do Cumprimento da Finalidade Social dos Imóveis oriundos de Programas Habitacionais de interesse social</w:t>
      </w:r>
      <w:r w:rsidR="0077598E" w:rsidRPr="0077598E">
        <w:t xml:space="preserve">. </w:t>
      </w:r>
    </w:p>
    <w:p w14:paraId="0151E21D" w14:textId="0FC02275" w:rsidR="0077598E" w:rsidRPr="0077598E" w:rsidRDefault="0077598E" w:rsidP="0041254F">
      <w:pPr>
        <w:spacing w:after="320"/>
        <w:jc w:val="both"/>
        <w:rPr>
          <w:bCs/>
        </w:rPr>
      </w:pPr>
      <w:r w:rsidRPr="0077598E">
        <w:rPr>
          <w:b/>
        </w:rPr>
        <w:t>§ 1º</w:t>
      </w:r>
      <w:r>
        <w:t xml:space="preserve"> </w:t>
      </w:r>
      <w:r w:rsidRPr="0077598E">
        <w:rPr>
          <w:bCs/>
        </w:rPr>
        <w:t xml:space="preserve">A fiscalização de que trata esta Lei recairá exclusivamente sobre os imóveis que integram </w:t>
      </w:r>
      <w:r w:rsidRPr="0077598E">
        <w:rPr>
          <w:bCs/>
        </w:rPr>
        <w:t>empreendimento</w:t>
      </w:r>
      <w:r>
        <w:rPr>
          <w:bCs/>
        </w:rPr>
        <w:t>s</w:t>
      </w:r>
      <w:r w:rsidRPr="0077598E">
        <w:rPr>
          <w:bCs/>
        </w:rPr>
        <w:t xml:space="preserve"> habitacionais (conjuntos habitacionais) produzidos ou subsidiados diretamente pelo Poder Público, seja da União, do Estado ou do Município, e entregues a beneficiários selecionados por meio de processo de inscrição e classificação oficial.</w:t>
      </w:r>
    </w:p>
    <w:p w14:paraId="0B22FAA8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§ 2º</w:t>
      </w:r>
      <w:r w:rsidRPr="0077598E">
        <w:rPr>
          <w:bCs/>
        </w:rPr>
        <w:t xml:space="preserve"> Ficam expressamente excluídas do alcance desta Lei todas as modalidades de crédito individual para fins habitacionais concedidas a particulares, a exemplo da aquisição de terreno e construção, construção em lote próprio e aquisição de imóvel pronto, ainda que o financiamento seja subsidiado ou vinculado a programas governamentais.</w:t>
      </w:r>
    </w:p>
    <w:p w14:paraId="57F6AA57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§ 3º</w:t>
      </w:r>
      <w:r w:rsidRPr="0077598E">
        <w:rPr>
          <w:bCs/>
        </w:rPr>
        <w:t xml:space="preserve"> O objetivo do Programa é assegurar que os imóveis de que trata o § 1º sejam utilizados exclusivamente pelos beneficiários originais e suas famílias, coibindo o desvio de finalidade por meio de venda, locação, cessão ou abandono, durante o prazo de carência estipulado no contrato firmado com o agente financeiro.</w:t>
      </w:r>
    </w:p>
    <w:p w14:paraId="4D5398DD" w14:textId="1FD66C2B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Art. 2º</w:t>
      </w:r>
      <w:r w:rsidRPr="0077598E">
        <w:rPr>
          <w:bCs/>
        </w:rPr>
        <w:t xml:space="preserve"> Constituem objetivos a serem implementados visando efetivar o</w:t>
      </w:r>
      <w:r>
        <w:rPr>
          <w:bCs/>
        </w:rPr>
        <w:t xml:space="preserve"> </w:t>
      </w:r>
      <w:r w:rsidRPr="0077598E">
        <w:rPr>
          <w:bCs/>
        </w:rPr>
        <w:t>Programa:</w:t>
      </w:r>
    </w:p>
    <w:p w14:paraId="1B1C220A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I -</w:t>
      </w:r>
      <w:r w:rsidRPr="0077598E">
        <w:rPr>
          <w:bCs/>
        </w:rPr>
        <w:t xml:space="preserve"> A criação de um canal oficial, por parte do Poder Executivo, para recebimento de denúncias sobre o uso irregular dos imóveis;</w:t>
      </w:r>
    </w:p>
    <w:p w14:paraId="2152A59D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II -</w:t>
      </w:r>
      <w:r w:rsidRPr="0077598E">
        <w:rPr>
          <w:bCs/>
        </w:rPr>
        <w:t xml:space="preserve"> A realização, pelo Poder Executivo, de fiscalizações periódicas, por amostragem ou mediante denúncia, para verificar a ocupação regular dos imóveis;</w:t>
      </w:r>
    </w:p>
    <w:p w14:paraId="7AA8328D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III -</w:t>
      </w:r>
      <w:r w:rsidRPr="0077598E">
        <w:rPr>
          <w:bCs/>
        </w:rPr>
        <w:t xml:space="preserve"> A formalização de um fluxo de comunicação entre o Poder Público Municipal e os agentes financeiros responsáveis pelos programas habitacionais (Caixa Econômica Federal, Companhia de Desenvolvimento Habitacional e Urbano - CDHU, entre outros).</w:t>
      </w:r>
    </w:p>
    <w:p w14:paraId="21A8461B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lastRenderedPageBreak/>
        <w:t>Art. 3º</w:t>
      </w:r>
      <w:r w:rsidRPr="0077598E">
        <w:rPr>
          <w:bCs/>
        </w:rPr>
        <w:t xml:space="preserve"> Constatada a ocupação irregular do imóvel ou o desvio de sua finalidade social, o Poder Executivo Municipal, por meio de seu órgão competente, deverá:</w:t>
      </w:r>
    </w:p>
    <w:p w14:paraId="4F964F73" w14:textId="77777777" w:rsidR="0077598E" w:rsidRPr="0077598E" w:rsidRDefault="0077598E" w:rsidP="0077598E">
      <w:pPr>
        <w:spacing w:after="320"/>
        <w:jc w:val="both"/>
        <w:rPr>
          <w:bCs/>
        </w:rPr>
      </w:pPr>
      <w:r w:rsidRPr="0077598E">
        <w:rPr>
          <w:b/>
        </w:rPr>
        <w:t>I -</w:t>
      </w:r>
      <w:r w:rsidRPr="0077598E">
        <w:rPr>
          <w:bCs/>
        </w:rPr>
        <w:t xml:space="preserve"> Notificar o beneficiário original para que preste esclarecimentos no prazo de 15 (quinze) dias;</w:t>
      </w:r>
    </w:p>
    <w:p w14:paraId="10A16FFE" w14:textId="5472E038" w:rsidR="0077598E" w:rsidRPr="0077598E" w:rsidRDefault="0077598E" w:rsidP="0077598E">
      <w:pPr>
        <w:spacing w:after="320"/>
        <w:jc w:val="both"/>
        <w:rPr>
          <w:bCs/>
        </w:rPr>
      </w:pPr>
      <w:r w:rsidRPr="002F4322">
        <w:rPr>
          <w:b/>
        </w:rPr>
        <w:t>II -</w:t>
      </w:r>
      <w:r w:rsidRPr="0077598E">
        <w:rPr>
          <w:bCs/>
        </w:rPr>
        <w:t xml:space="preserve"> Confirmada a irregularidade, elaborar um relatório detalhado da situação e comunicar formalmente o agente financeiro responsável pelo contrato, instruindo o ofício com todos os documentos comprobatórios.</w:t>
      </w:r>
    </w:p>
    <w:p w14:paraId="28330374" w14:textId="77777777" w:rsidR="002F4322" w:rsidRPr="002F4322" w:rsidRDefault="002F4322" w:rsidP="002F4322">
      <w:pPr>
        <w:spacing w:after="320"/>
        <w:jc w:val="both"/>
        <w:rPr>
          <w:bCs/>
        </w:rPr>
      </w:pPr>
      <w:r w:rsidRPr="002F4322">
        <w:rPr>
          <w:b/>
        </w:rPr>
        <w:t>Parágrafo único.</w:t>
      </w:r>
      <w:r w:rsidRPr="002F4322">
        <w:rPr>
          <w:bCs/>
        </w:rPr>
        <w:t xml:space="preserve"> A comunicação de que trata o inciso II deste artigo visa comunicar o agente financeiro para que adote as medidas contratuais e legais cabíveis para a rescisão do contrato e a retomada do imóvel.</w:t>
      </w:r>
    </w:p>
    <w:p w14:paraId="3D990BF4" w14:textId="08B3F0EA" w:rsidR="002F4322" w:rsidRDefault="002F4322" w:rsidP="002F4322">
      <w:pPr>
        <w:spacing w:after="320"/>
        <w:jc w:val="both"/>
        <w:rPr>
          <w:bCs/>
        </w:rPr>
      </w:pPr>
      <w:r w:rsidRPr="002F4322">
        <w:rPr>
          <w:b/>
        </w:rPr>
        <w:t>Art. 4º</w:t>
      </w:r>
      <w:r w:rsidRPr="002F4322">
        <w:rPr>
          <w:bCs/>
        </w:rPr>
        <w:t xml:space="preserve"> O Poder Executivo poderá realizar campanhas de conscientização para informar os beneficiários dos programas habitacionais sobre as regras contratuais e as consequências legais decorrentes da transferência irregular do imóvel.</w:t>
      </w:r>
    </w:p>
    <w:p w14:paraId="6665B6BC" w14:textId="518FF921" w:rsidR="002F4322" w:rsidRPr="002F4322" w:rsidRDefault="002F4322" w:rsidP="002F4322">
      <w:pPr>
        <w:spacing w:after="320"/>
        <w:jc w:val="both"/>
        <w:rPr>
          <w:bCs/>
        </w:rPr>
      </w:pPr>
      <w:r w:rsidRPr="002F4322">
        <w:rPr>
          <w:b/>
          <w:bCs/>
        </w:rPr>
        <w:t xml:space="preserve">Art. </w:t>
      </w:r>
      <w:r>
        <w:rPr>
          <w:b/>
          <w:bCs/>
        </w:rPr>
        <w:t>5</w:t>
      </w:r>
      <w:r w:rsidRPr="002F4322">
        <w:rPr>
          <w:b/>
          <w:bCs/>
        </w:rPr>
        <w:t xml:space="preserve">º </w:t>
      </w:r>
      <w:r w:rsidRPr="002F4322">
        <w:rPr>
          <w:bCs/>
        </w:rPr>
        <w:t>As despesas decorrentes da execução desta Lei ocorrerão por conta das dotações orçamentárias próprias, suplementadas caso necessário.</w:t>
      </w:r>
    </w:p>
    <w:p w14:paraId="60093183" w14:textId="35A86C1A" w:rsidR="002F4322" w:rsidRPr="002F4322" w:rsidRDefault="002F4322" w:rsidP="002F4322">
      <w:pPr>
        <w:spacing w:after="320"/>
        <w:jc w:val="both"/>
        <w:rPr>
          <w:b/>
          <w:bCs/>
        </w:rPr>
      </w:pPr>
      <w:r w:rsidRPr="002F4322">
        <w:rPr>
          <w:b/>
          <w:bCs/>
        </w:rPr>
        <w:t xml:space="preserve">Art. </w:t>
      </w:r>
      <w:r>
        <w:rPr>
          <w:b/>
          <w:bCs/>
        </w:rPr>
        <w:t>6</w:t>
      </w:r>
      <w:r w:rsidRPr="002F4322">
        <w:rPr>
          <w:b/>
          <w:bCs/>
        </w:rPr>
        <w:t xml:space="preserve">º </w:t>
      </w:r>
      <w:r w:rsidRPr="002F4322">
        <w:rPr>
          <w:bCs/>
        </w:rPr>
        <w:t>O Poder Executivo poderá regulamentar a presente lei no que couber.</w:t>
      </w:r>
    </w:p>
    <w:p w14:paraId="3DA80D13" w14:textId="5EA6877B" w:rsidR="002F4322" w:rsidRPr="00D742E3" w:rsidRDefault="002F4322" w:rsidP="002F4322">
      <w:pPr>
        <w:spacing w:after="320"/>
        <w:jc w:val="both"/>
        <w:rPr>
          <w:b/>
        </w:rPr>
      </w:pPr>
      <w:r w:rsidRPr="002F4322">
        <w:rPr>
          <w:b/>
        </w:rPr>
        <w:t xml:space="preserve">Art. </w:t>
      </w:r>
      <w:r w:rsidRPr="002F4322">
        <w:rPr>
          <w:b/>
        </w:rPr>
        <w:t>7</w:t>
      </w:r>
      <w:r w:rsidRPr="002F4322">
        <w:rPr>
          <w:b/>
        </w:rPr>
        <w:t>º</w:t>
      </w:r>
      <w:r w:rsidRPr="002F4322">
        <w:rPr>
          <w:bCs/>
        </w:rPr>
        <w:t xml:space="preserve"> Esta Lei entra em vigor na data de sua publicação</w:t>
      </w:r>
      <w:r>
        <w:t>, revogadas as disposições em contrário</w:t>
      </w:r>
      <w:r w:rsidRPr="00D742E3">
        <w:t>.</w:t>
      </w:r>
    </w:p>
    <w:p w14:paraId="0F78589E" w14:textId="3A95675D" w:rsidR="008D3C6A" w:rsidRDefault="008D3C6A" w:rsidP="002F4322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  <w:r w:rsidRPr="001145E2">
        <w:t xml:space="preserve">Sala das Sessões “Vereador Delson Leandro da Silva”, </w:t>
      </w:r>
      <w:r w:rsidR="002F4322">
        <w:t>10</w:t>
      </w:r>
      <w:r w:rsidR="00B1255B">
        <w:t xml:space="preserve"> de </w:t>
      </w:r>
      <w:r w:rsidR="002F4322">
        <w:t>setembro</w:t>
      </w:r>
      <w:r w:rsidRPr="001145E2">
        <w:t xml:space="preserve"> de 202</w:t>
      </w:r>
      <w:r w:rsidR="002F4322">
        <w:t>6</w:t>
      </w:r>
      <w:r w:rsidRPr="001145E2">
        <w:t>.</w:t>
      </w:r>
    </w:p>
    <w:p w14:paraId="16EC5D4C" w14:textId="77777777" w:rsidR="00834912" w:rsidRDefault="00834912" w:rsidP="00834912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</w:p>
    <w:p w14:paraId="04C3F36C" w14:textId="1A22B7F2" w:rsidR="008D3C6A" w:rsidRDefault="008D3C6A" w:rsidP="007F024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40F77C81" w14:textId="7170468A" w:rsidR="002F4322" w:rsidRDefault="002F4322" w:rsidP="007F024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7B4F08A0" w14:textId="77777777" w:rsidR="002F4322" w:rsidRPr="001145E2" w:rsidRDefault="002F4322" w:rsidP="007F024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6C5E1C4C" w14:textId="77777777" w:rsidR="008D3C6A" w:rsidRPr="001145E2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</w:p>
    <w:p w14:paraId="717073F0" w14:textId="77777777" w:rsidR="008D3C6A" w:rsidRPr="001145E2" w:rsidRDefault="008A2198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  <w:r w:rsidRPr="001145E2">
        <w:rPr>
          <w:b/>
        </w:rPr>
        <w:t>Giseli Moraes</w:t>
      </w:r>
    </w:p>
    <w:p w14:paraId="021CA06C" w14:textId="10AB4051" w:rsidR="008D3C6A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  <w:r w:rsidRPr="001145E2">
        <w:rPr>
          <w:b/>
        </w:rPr>
        <w:t>Vereador</w:t>
      </w:r>
      <w:r w:rsidR="008A2198" w:rsidRPr="001145E2">
        <w:rPr>
          <w:b/>
        </w:rPr>
        <w:t>a</w:t>
      </w:r>
    </w:p>
    <w:p w14:paraId="14CF1BA0" w14:textId="68638571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4D03225B" w14:textId="0C49E2E4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0991F28A" w14:textId="3F1243F7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3AC63E89" w14:textId="6259E582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2DC6A0F7" w14:textId="3819FD6C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581BDBF8" w14:textId="3FD29ABA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0D869F0D" w14:textId="00906229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3E12675B" w14:textId="6313EB32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0E32BA01" w14:textId="4B166DDD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36818549" w14:textId="21E31EBC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211EC447" w14:textId="345C9130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0F8A66EE" w14:textId="4B9B609F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22D69B64" w14:textId="1E1406D3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015688AD" w14:textId="6FC5F4EA" w:rsidR="002F4322" w:rsidRDefault="002F4322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</w:p>
    <w:p w14:paraId="1F4307CF" w14:textId="77777777" w:rsidR="00B1255B" w:rsidRDefault="00B1255B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  <w:sz w:val="28"/>
          <w:u w:val="single"/>
        </w:rPr>
      </w:pPr>
    </w:p>
    <w:p w14:paraId="43D8E5DC" w14:textId="77777777" w:rsidR="0077598E" w:rsidRPr="0077598E" w:rsidRDefault="008D3C6A" w:rsidP="0077598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  <w:bCs/>
          <w:sz w:val="28"/>
          <w:u w:val="single"/>
          <w:lang w:bidi="pt-BR"/>
        </w:rPr>
      </w:pPr>
      <w:r w:rsidRPr="001145E2">
        <w:rPr>
          <w:b/>
          <w:sz w:val="28"/>
          <w:u w:val="single"/>
        </w:rPr>
        <w:t>JUSTIFICATIVA</w:t>
      </w:r>
      <w:r w:rsidR="0077598E">
        <w:rPr>
          <w:b/>
          <w:sz w:val="28"/>
          <w:u w:val="single"/>
        </w:rPr>
        <w:t xml:space="preserve"> AO </w:t>
      </w:r>
      <w:r w:rsidR="0077598E" w:rsidRPr="0077598E">
        <w:rPr>
          <w:b/>
          <w:bCs/>
          <w:sz w:val="28"/>
          <w:u w:val="single"/>
          <w:lang w:bidi="pt-BR"/>
        </w:rPr>
        <w:t>PROJETO DE LEI N° 04-CM, de 10 de SETEMBRO de 2026</w:t>
      </w:r>
    </w:p>
    <w:p w14:paraId="698F48FF" w14:textId="72F7133E" w:rsidR="008D3C6A" w:rsidRPr="001145E2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  <w:sz w:val="28"/>
          <w:u w:val="single"/>
        </w:rPr>
      </w:pPr>
    </w:p>
    <w:p w14:paraId="38F04357" w14:textId="77777777" w:rsidR="008D3C6A" w:rsidRPr="001145E2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</w:pPr>
    </w:p>
    <w:p w14:paraId="74543F3D" w14:textId="77777777" w:rsidR="008D3C6A" w:rsidRPr="001145E2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</w:pPr>
    </w:p>
    <w:p w14:paraId="5F0AF0CF" w14:textId="77777777" w:rsidR="008D3C6A" w:rsidRPr="001145E2" w:rsidRDefault="008D3C6A" w:rsidP="008D3C6A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ind w:firstLine="2700"/>
        <w:jc w:val="both"/>
      </w:pPr>
      <w:r w:rsidRPr="001145E2">
        <w:t>Senhor Presidente,</w:t>
      </w:r>
    </w:p>
    <w:p w14:paraId="41C51389" w14:textId="77777777" w:rsidR="00BA4DBE" w:rsidRDefault="008D3C6A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ind w:firstLine="2700"/>
        <w:jc w:val="both"/>
      </w:pPr>
      <w:r w:rsidRPr="001145E2">
        <w:t>Nobres Colegas Vereadores,</w:t>
      </w:r>
    </w:p>
    <w:p w14:paraId="408B3C8C" w14:textId="77777777" w:rsidR="00BA4DBE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ind w:firstLine="2700"/>
        <w:jc w:val="both"/>
      </w:pPr>
    </w:p>
    <w:p w14:paraId="4CDC1179" w14:textId="77777777" w:rsidR="0077598E" w:rsidRPr="0077598E" w:rsidRDefault="0077598E" w:rsidP="0077598E">
      <w:pPr>
        <w:spacing w:before="100" w:beforeAutospacing="1" w:after="100" w:afterAutospacing="1"/>
        <w:ind w:firstLine="2835"/>
        <w:jc w:val="both"/>
      </w:pPr>
      <w:r w:rsidRPr="0077598E">
        <w:t>Este projeto de lei visa combater o desvio de finalidade de imóveis de programas habitacionais, prática que prejudica toda a comunidade e a própria essência da política de moradia.</w:t>
      </w:r>
    </w:p>
    <w:p w14:paraId="31973C5B" w14:textId="77777777" w:rsidR="0077598E" w:rsidRPr="0077598E" w:rsidRDefault="0077598E" w:rsidP="0077598E">
      <w:pPr>
        <w:spacing w:before="100" w:beforeAutospacing="1" w:after="100" w:afterAutospacing="1"/>
        <w:ind w:firstLine="2835"/>
        <w:jc w:val="both"/>
      </w:pPr>
      <w:r w:rsidRPr="0077598E">
        <w:t>Ainda que o impulso inicial fosse proibir diretamente a venda ou aluguel desses imóveis por lei municipal, tal abordagem apresenta riscos jurídicos, pois o Município não pode interferir em contratos firmados entre os beneficiários e os agentes financeiros (Caixa, CDHU).</w:t>
      </w:r>
    </w:p>
    <w:p w14:paraId="11F32A08" w14:textId="1D7C3608" w:rsidR="0077598E" w:rsidRPr="0077598E" w:rsidRDefault="0077598E" w:rsidP="0077598E">
      <w:pPr>
        <w:spacing w:before="100" w:beforeAutospacing="1" w:after="100" w:afterAutospacing="1"/>
        <w:ind w:firstLine="2835"/>
        <w:jc w:val="both"/>
      </w:pPr>
      <w:r w:rsidRPr="0077598E">
        <w:t>Por isso, este projeto adota uma estratégia mais inteligente e legalmente segura</w:t>
      </w:r>
      <w:r>
        <w:t xml:space="preserve"> já aplicada no município vizinho de Junqueirópolis com sucesso</w:t>
      </w:r>
      <w:r w:rsidRPr="0077598E">
        <w:t>. Em vez de proibir, o Município exercerá sua competência constitucional de fiscalizar o uso do solo. Ao constatar uma irregularidade, o Poder Público irá comunicar formalmente o agente financeiro responsável, que é a entidade legítima para aplicar as sanções contratuais, como a retomada do imóvel.</w:t>
      </w:r>
    </w:p>
    <w:p w14:paraId="1276595E" w14:textId="38A02682" w:rsidR="007F024A" w:rsidRDefault="0077598E" w:rsidP="0077598E">
      <w:pPr>
        <w:spacing w:before="100" w:beforeAutospacing="1" w:after="100" w:afterAutospacing="1"/>
        <w:ind w:firstLine="2835"/>
        <w:jc w:val="both"/>
      </w:pPr>
      <w:r w:rsidRPr="0077598E">
        <w:t>Dessa forma, atuamos de forma enérgica e eficaz contra as fraudes, sem exceder nossas competências legais e garantindo que a moradia social cumpra seu verdadeiro papel. Pela sua importância, contamos com o apoio dos nobres pares para a aprovação</w:t>
      </w:r>
    </w:p>
    <w:p w14:paraId="2434AF54" w14:textId="77777777" w:rsidR="0077598E" w:rsidRDefault="0077598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</w:p>
    <w:p w14:paraId="34F77F0C" w14:textId="7DA2720D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  <w:r w:rsidRPr="001145E2">
        <w:t xml:space="preserve">Sala das Sessões “Vereador Delson Leandro da Silva”, </w:t>
      </w:r>
      <w:r w:rsidR="0077598E">
        <w:t>10</w:t>
      </w:r>
      <w:r>
        <w:t xml:space="preserve"> de </w:t>
      </w:r>
      <w:r w:rsidR="0077598E">
        <w:t>setembro</w:t>
      </w:r>
      <w:r w:rsidRPr="001145E2">
        <w:t xml:space="preserve"> de 202</w:t>
      </w:r>
      <w:r w:rsidR="0077598E">
        <w:t>6</w:t>
      </w:r>
      <w:r w:rsidRPr="001145E2">
        <w:t>.</w:t>
      </w:r>
    </w:p>
    <w:p w14:paraId="15D1B2A6" w14:textId="77777777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</w:pPr>
    </w:p>
    <w:p w14:paraId="28BF4221" w14:textId="77777777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</w:pPr>
    </w:p>
    <w:p w14:paraId="4C58ABD4" w14:textId="77777777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both"/>
      </w:pPr>
    </w:p>
    <w:p w14:paraId="34E23B3D" w14:textId="5BFE50EF" w:rsidR="00BA4DBE" w:rsidRDefault="00BA4DBE" w:rsidP="0077598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4673D689" w14:textId="64FA2D52" w:rsidR="0077598E" w:rsidRDefault="0077598E" w:rsidP="0077598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6CA97DAD" w14:textId="77777777" w:rsidR="0077598E" w:rsidRPr="001145E2" w:rsidRDefault="0077598E" w:rsidP="0077598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</w:pPr>
    </w:p>
    <w:p w14:paraId="660755E2" w14:textId="77777777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</w:pPr>
    </w:p>
    <w:p w14:paraId="4276A292" w14:textId="77777777" w:rsidR="00BA4DBE" w:rsidRPr="001145E2" w:rsidRDefault="00BA4DBE" w:rsidP="00BA4DBE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  <w:r w:rsidRPr="001145E2">
        <w:rPr>
          <w:b/>
        </w:rPr>
        <w:t>Giseli Moraes</w:t>
      </w:r>
    </w:p>
    <w:p w14:paraId="5C478691" w14:textId="77777777" w:rsidR="007C1916" w:rsidRPr="001145E2" w:rsidRDefault="00BA4DBE" w:rsidP="00834912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jc w:val="center"/>
        <w:rPr>
          <w:b/>
        </w:rPr>
      </w:pPr>
      <w:r w:rsidRPr="001145E2">
        <w:rPr>
          <w:b/>
        </w:rPr>
        <w:t>Vereadora</w:t>
      </w:r>
    </w:p>
    <w:sectPr w:rsidR="007C1916" w:rsidRPr="001145E2" w:rsidSect="00834912">
      <w:headerReference w:type="default" r:id="rId6"/>
      <w:footerReference w:type="default" r:id="rId7"/>
      <w:pgSz w:w="11906" w:h="16838"/>
      <w:pgMar w:top="1843" w:right="1418" w:bottom="1276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81A2D" w14:textId="77777777" w:rsidR="00EE6B06" w:rsidRDefault="00EE6B06" w:rsidP="00E523F4">
      <w:r>
        <w:separator/>
      </w:r>
    </w:p>
  </w:endnote>
  <w:endnote w:type="continuationSeparator" w:id="0">
    <w:p w14:paraId="7B91AE6B" w14:textId="77777777" w:rsidR="00EE6B06" w:rsidRDefault="00EE6B06" w:rsidP="00E52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38056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613C12" w14:textId="77777777" w:rsidR="0081312D" w:rsidRDefault="0081312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0C52B3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0C52B3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14A4C03" w14:textId="77777777" w:rsidR="0081312D" w:rsidRDefault="008131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2461D" w14:textId="77777777" w:rsidR="00EE6B06" w:rsidRDefault="00EE6B06" w:rsidP="00E523F4">
      <w:r>
        <w:separator/>
      </w:r>
    </w:p>
  </w:footnote>
  <w:footnote w:type="continuationSeparator" w:id="0">
    <w:p w14:paraId="5B661544" w14:textId="77777777" w:rsidR="00EE6B06" w:rsidRDefault="00EE6B06" w:rsidP="00E52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16004" w14:textId="77777777" w:rsidR="00EE6B06" w:rsidRDefault="00EE6B06">
    <w:pPr>
      <w:pStyle w:val="Cabealho"/>
    </w:pPr>
    <w:r w:rsidRPr="00A17B42">
      <w:rPr>
        <w:noProof/>
      </w:rPr>
      <w:drawing>
        <wp:inline distT="0" distB="0" distL="0" distR="0" wp14:anchorId="15700C0B" wp14:editId="068AAD02">
          <wp:extent cx="5400040" cy="1180961"/>
          <wp:effectExtent l="0" t="0" r="0" b="63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0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409"/>
    <w:rsid w:val="00005E05"/>
    <w:rsid w:val="000261D3"/>
    <w:rsid w:val="00026C6D"/>
    <w:rsid w:val="000358B4"/>
    <w:rsid w:val="0007540F"/>
    <w:rsid w:val="0008174B"/>
    <w:rsid w:val="00097662"/>
    <w:rsid w:val="000C52B3"/>
    <w:rsid w:val="001145E2"/>
    <w:rsid w:val="00122A65"/>
    <w:rsid w:val="001300B2"/>
    <w:rsid w:val="00142963"/>
    <w:rsid w:val="001666F2"/>
    <w:rsid w:val="001A7319"/>
    <w:rsid w:val="00240C6B"/>
    <w:rsid w:val="00270F24"/>
    <w:rsid w:val="00297A8E"/>
    <w:rsid w:val="002C2989"/>
    <w:rsid w:val="002C2C06"/>
    <w:rsid w:val="002D0C1C"/>
    <w:rsid w:val="002F4322"/>
    <w:rsid w:val="0032521D"/>
    <w:rsid w:val="003F1557"/>
    <w:rsid w:val="0041254F"/>
    <w:rsid w:val="004205FE"/>
    <w:rsid w:val="00435985"/>
    <w:rsid w:val="0046682A"/>
    <w:rsid w:val="00480345"/>
    <w:rsid w:val="0049162D"/>
    <w:rsid w:val="004C5598"/>
    <w:rsid w:val="004C74C1"/>
    <w:rsid w:val="004D745F"/>
    <w:rsid w:val="004F7E82"/>
    <w:rsid w:val="00516B71"/>
    <w:rsid w:val="00606D91"/>
    <w:rsid w:val="00620CDE"/>
    <w:rsid w:val="006236CF"/>
    <w:rsid w:val="0063001D"/>
    <w:rsid w:val="00693E33"/>
    <w:rsid w:val="006B761A"/>
    <w:rsid w:val="0077598E"/>
    <w:rsid w:val="007A5DB0"/>
    <w:rsid w:val="007A6F98"/>
    <w:rsid w:val="007C1916"/>
    <w:rsid w:val="007F024A"/>
    <w:rsid w:val="007F09FF"/>
    <w:rsid w:val="007F7842"/>
    <w:rsid w:val="00806206"/>
    <w:rsid w:val="00807E91"/>
    <w:rsid w:val="0081312D"/>
    <w:rsid w:val="00831414"/>
    <w:rsid w:val="00834912"/>
    <w:rsid w:val="00845159"/>
    <w:rsid w:val="008851E9"/>
    <w:rsid w:val="008935EF"/>
    <w:rsid w:val="008A2001"/>
    <w:rsid w:val="008A2198"/>
    <w:rsid w:val="008D3C6A"/>
    <w:rsid w:val="008D72E3"/>
    <w:rsid w:val="0091058D"/>
    <w:rsid w:val="00973734"/>
    <w:rsid w:val="0098561B"/>
    <w:rsid w:val="009B20F8"/>
    <w:rsid w:val="009F5792"/>
    <w:rsid w:val="00A15F7B"/>
    <w:rsid w:val="00A6402A"/>
    <w:rsid w:val="00A97E22"/>
    <w:rsid w:val="00AA5D61"/>
    <w:rsid w:val="00AF064D"/>
    <w:rsid w:val="00B1255B"/>
    <w:rsid w:val="00B304E9"/>
    <w:rsid w:val="00B43B6B"/>
    <w:rsid w:val="00B76057"/>
    <w:rsid w:val="00B91820"/>
    <w:rsid w:val="00BA4DBE"/>
    <w:rsid w:val="00BF39EA"/>
    <w:rsid w:val="00C03606"/>
    <w:rsid w:val="00C56ADD"/>
    <w:rsid w:val="00C6157A"/>
    <w:rsid w:val="00CB28DE"/>
    <w:rsid w:val="00CB2BB7"/>
    <w:rsid w:val="00D035BC"/>
    <w:rsid w:val="00D25409"/>
    <w:rsid w:val="00D260F4"/>
    <w:rsid w:val="00D53A68"/>
    <w:rsid w:val="00D6021B"/>
    <w:rsid w:val="00D72968"/>
    <w:rsid w:val="00D742E3"/>
    <w:rsid w:val="00DE4F52"/>
    <w:rsid w:val="00E15714"/>
    <w:rsid w:val="00E37312"/>
    <w:rsid w:val="00E42178"/>
    <w:rsid w:val="00E51E82"/>
    <w:rsid w:val="00E523F4"/>
    <w:rsid w:val="00E641F0"/>
    <w:rsid w:val="00E84383"/>
    <w:rsid w:val="00EC0621"/>
    <w:rsid w:val="00EE6B06"/>
    <w:rsid w:val="00F24E1C"/>
    <w:rsid w:val="00F41474"/>
    <w:rsid w:val="00F828E4"/>
    <w:rsid w:val="00F850DA"/>
    <w:rsid w:val="00FD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5E9A03B"/>
  <w15:docId w15:val="{5B479659-6E33-42E7-BB0F-590B1F85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25409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rsid w:val="007F09FF"/>
    <w:rPr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7F09FF"/>
    <w:rPr>
      <w:rFonts w:ascii="Times New Roman" w:eastAsia="Times New Roman" w:hAnsi="Times New Roman" w:cs="Times New Roman"/>
      <w:sz w:val="28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523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23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523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23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73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73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777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Terezinha</dc:creator>
  <cp:keywords/>
  <dc:description/>
  <cp:lastModifiedBy>PC Gabinete 1</cp:lastModifiedBy>
  <cp:revision>38</cp:revision>
  <cp:lastPrinted>2026-09-10T18:51:00Z</cp:lastPrinted>
  <dcterms:created xsi:type="dcterms:W3CDTF">2021-09-29T17:53:00Z</dcterms:created>
  <dcterms:modified xsi:type="dcterms:W3CDTF">2026-09-10T19:44:00Z</dcterms:modified>
</cp:coreProperties>
</file>