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267D2" w14:textId="77777777" w:rsidR="00C562A7" w:rsidRDefault="00C562A7" w:rsidP="00C562A7">
      <w:pPr>
        <w:jc w:val="center"/>
        <w:rPr>
          <w:rFonts w:ascii="Arial" w:hAnsi="Arial" w:cs="Arial"/>
          <w:b/>
          <w:sz w:val="28"/>
          <w:szCs w:val="24"/>
        </w:rPr>
      </w:pPr>
    </w:p>
    <w:p w14:paraId="259439B5" w14:textId="6643CC18" w:rsidR="00C562A7" w:rsidRDefault="00C562A7" w:rsidP="00C562A7">
      <w:pPr>
        <w:jc w:val="center"/>
        <w:rPr>
          <w:rFonts w:ascii="Arial" w:hAnsi="Arial" w:cs="Arial"/>
          <w:b/>
          <w:sz w:val="28"/>
          <w:szCs w:val="24"/>
        </w:rPr>
      </w:pPr>
      <w:r w:rsidRPr="00DD5651">
        <w:rPr>
          <w:rFonts w:ascii="Arial" w:hAnsi="Arial" w:cs="Arial"/>
          <w:b/>
          <w:sz w:val="28"/>
          <w:szCs w:val="24"/>
        </w:rPr>
        <w:t>PROJETO D</w:t>
      </w:r>
      <w:r>
        <w:rPr>
          <w:rFonts w:ascii="Arial" w:hAnsi="Arial" w:cs="Arial"/>
          <w:b/>
          <w:sz w:val="28"/>
          <w:szCs w:val="24"/>
        </w:rPr>
        <w:t>E DECRETO LEGISLATIVO N</w:t>
      </w:r>
      <w:r w:rsidRPr="00DD5651">
        <w:rPr>
          <w:rFonts w:ascii="Arial" w:hAnsi="Arial" w:cs="Arial"/>
          <w:b/>
          <w:sz w:val="28"/>
          <w:szCs w:val="24"/>
        </w:rPr>
        <w:t xml:space="preserve">º </w:t>
      </w:r>
      <w:r>
        <w:rPr>
          <w:rFonts w:ascii="Arial" w:hAnsi="Arial" w:cs="Arial"/>
          <w:b/>
          <w:sz w:val="28"/>
          <w:szCs w:val="24"/>
        </w:rPr>
        <w:t>0</w:t>
      </w:r>
      <w:r w:rsidR="00922C14">
        <w:rPr>
          <w:rFonts w:ascii="Arial" w:hAnsi="Arial" w:cs="Arial"/>
          <w:b/>
          <w:sz w:val="28"/>
          <w:szCs w:val="24"/>
        </w:rPr>
        <w:t>2</w:t>
      </w:r>
      <w:r w:rsidRPr="00DD5651">
        <w:rPr>
          <w:rFonts w:ascii="Arial" w:hAnsi="Arial" w:cs="Arial"/>
          <w:b/>
          <w:sz w:val="28"/>
          <w:szCs w:val="24"/>
        </w:rPr>
        <w:t xml:space="preserve">, DE </w:t>
      </w:r>
      <w:r>
        <w:rPr>
          <w:rFonts w:ascii="Arial" w:hAnsi="Arial" w:cs="Arial"/>
          <w:b/>
          <w:sz w:val="28"/>
          <w:szCs w:val="24"/>
        </w:rPr>
        <w:t xml:space="preserve">23 DE </w:t>
      </w:r>
      <w:r w:rsidR="00922C14">
        <w:rPr>
          <w:rFonts w:ascii="Arial" w:hAnsi="Arial" w:cs="Arial"/>
          <w:b/>
          <w:sz w:val="28"/>
          <w:szCs w:val="24"/>
        </w:rPr>
        <w:t>SETEMBRO</w:t>
      </w:r>
      <w:r>
        <w:rPr>
          <w:rFonts w:ascii="Arial" w:hAnsi="Arial" w:cs="Arial"/>
          <w:b/>
          <w:sz w:val="28"/>
          <w:szCs w:val="24"/>
        </w:rPr>
        <w:t xml:space="preserve"> DE 2026</w:t>
      </w:r>
    </w:p>
    <w:p w14:paraId="42768EAC" w14:textId="77777777" w:rsidR="00C562A7" w:rsidRPr="00E92ABA" w:rsidRDefault="00C562A7" w:rsidP="00C562A7">
      <w:pPr>
        <w:jc w:val="center"/>
        <w:rPr>
          <w:rFonts w:ascii="Arial" w:hAnsi="Arial" w:cs="Arial"/>
          <w:b/>
          <w:sz w:val="28"/>
          <w:szCs w:val="24"/>
        </w:rPr>
      </w:pPr>
    </w:p>
    <w:p w14:paraId="594C45FB" w14:textId="4622C015" w:rsidR="00C562A7" w:rsidRDefault="00C562A7" w:rsidP="00C562A7">
      <w:pPr>
        <w:ind w:left="3969"/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“</w:t>
      </w:r>
      <w:r w:rsidRPr="00DD5651">
        <w:rPr>
          <w:rFonts w:ascii="Arial" w:hAnsi="Arial" w:cs="Arial"/>
          <w:b/>
          <w:i/>
          <w:sz w:val="24"/>
          <w:szCs w:val="24"/>
        </w:rPr>
        <w:t xml:space="preserve">Concede “Título </w:t>
      </w:r>
      <w:r>
        <w:rPr>
          <w:rFonts w:ascii="Arial" w:hAnsi="Arial" w:cs="Arial"/>
          <w:b/>
          <w:i/>
          <w:sz w:val="24"/>
          <w:szCs w:val="24"/>
        </w:rPr>
        <w:t>d</w:t>
      </w:r>
      <w:r w:rsidRPr="00DD5651">
        <w:rPr>
          <w:rFonts w:ascii="Arial" w:hAnsi="Arial" w:cs="Arial"/>
          <w:b/>
          <w:i/>
          <w:sz w:val="24"/>
          <w:szCs w:val="24"/>
        </w:rPr>
        <w:t xml:space="preserve">e Cidadão Tupiense” ao </w:t>
      </w:r>
      <w:r>
        <w:rPr>
          <w:rFonts w:ascii="Arial" w:hAnsi="Arial" w:cs="Arial"/>
          <w:b/>
          <w:i/>
          <w:sz w:val="24"/>
          <w:szCs w:val="24"/>
        </w:rPr>
        <w:t>Sr. Manoel Eduardo Marçal</w:t>
      </w:r>
      <w:r w:rsidRPr="00F76D95">
        <w:rPr>
          <w:rFonts w:ascii="Arial" w:hAnsi="Arial" w:cs="Arial"/>
          <w:b/>
          <w:i/>
          <w:sz w:val="24"/>
          <w:szCs w:val="24"/>
        </w:rPr>
        <w:t>”</w:t>
      </w:r>
      <w:r w:rsidRPr="00A5642E">
        <w:rPr>
          <w:rFonts w:ascii="Arial" w:hAnsi="Arial" w:cs="Arial"/>
          <w:b/>
          <w:i/>
          <w:sz w:val="24"/>
          <w:szCs w:val="24"/>
        </w:rPr>
        <w:t>.</w:t>
      </w:r>
    </w:p>
    <w:p w14:paraId="5E25A4CB" w14:textId="77777777" w:rsidR="00C562A7" w:rsidRPr="00DD5651" w:rsidRDefault="00C562A7" w:rsidP="00C562A7">
      <w:pPr>
        <w:ind w:left="3969"/>
        <w:jc w:val="both"/>
        <w:rPr>
          <w:rFonts w:ascii="Arial" w:hAnsi="Arial" w:cs="Arial"/>
          <w:b/>
          <w:i/>
          <w:sz w:val="24"/>
          <w:szCs w:val="24"/>
        </w:rPr>
      </w:pPr>
    </w:p>
    <w:p w14:paraId="652FEE30" w14:textId="317D117D" w:rsidR="00C562A7" w:rsidRDefault="00C562A7" w:rsidP="00C562A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</w:t>
      </w:r>
      <w:r w:rsidRPr="00DD5651">
        <w:rPr>
          <w:rFonts w:ascii="Arial" w:hAnsi="Arial" w:cs="Arial"/>
          <w:b/>
          <w:sz w:val="24"/>
          <w:szCs w:val="24"/>
        </w:rPr>
        <w:t xml:space="preserve"> 1º </w:t>
      </w:r>
      <w:r w:rsidRPr="00DD5651">
        <w:rPr>
          <w:rFonts w:ascii="Arial" w:hAnsi="Arial" w:cs="Arial"/>
          <w:sz w:val="24"/>
          <w:szCs w:val="24"/>
        </w:rPr>
        <w:t>Concede “</w:t>
      </w:r>
      <w:r w:rsidRPr="00DD5651">
        <w:rPr>
          <w:rFonts w:ascii="Arial" w:hAnsi="Arial" w:cs="Arial"/>
          <w:b/>
          <w:sz w:val="24"/>
          <w:szCs w:val="24"/>
        </w:rPr>
        <w:t>Título de Cidadão Tupiense”</w:t>
      </w:r>
      <w:r w:rsidRPr="00DD5651">
        <w:rPr>
          <w:rFonts w:ascii="Arial" w:hAnsi="Arial" w:cs="Arial"/>
          <w:sz w:val="24"/>
          <w:szCs w:val="24"/>
        </w:rPr>
        <w:t xml:space="preserve"> ao </w:t>
      </w:r>
      <w:r w:rsidRPr="003E209B">
        <w:rPr>
          <w:rFonts w:ascii="Arial" w:hAnsi="Arial" w:cs="Arial"/>
          <w:b/>
          <w:i/>
          <w:sz w:val="24"/>
          <w:szCs w:val="24"/>
        </w:rPr>
        <w:t>Sr.</w:t>
      </w:r>
      <w:r w:rsidRPr="00F76D95">
        <w:rPr>
          <w:rFonts w:ascii="Arial" w:hAnsi="Arial" w:cs="Arial"/>
          <w:sz w:val="24"/>
          <w:szCs w:val="24"/>
        </w:rPr>
        <w:t xml:space="preserve"> </w:t>
      </w:r>
      <w:r w:rsidR="00922C14">
        <w:rPr>
          <w:rFonts w:ascii="Arial" w:hAnsi="Arial" w:cs="Arial"/>
          <w:b/>
          <w:i/>
          <w:sz w:val="24"/>
          <w:szCs w:val="24"/>
        </w:rPr>
        <w:t>Manoel Eduardo Marçal</w:t>
      </w:r>
      <w:r w:rsidRPr="000E5EEF">
        <w:rPr>
          <w:rFonts w:ascii="Arial" w:hAnsi="Arial" w:cs="Arial"/>
          <w:b/>
          <w:i/>
          <w:sz w:val="24"/>
          <w:szCs w:val="24"/>
        </w:rPr>
        <w:t>,</w:t>
      </w:r>
      <w:r w:rsidRPr="00DD5651">
        <w:rPr>
          <w:rFonts w:ascii="Arial" w:hAnsi="Arial" w:cs="Arial"/>
          <w:sz w:val="24"/>
          <w:szCs w:val="24"/>
        </w:rPr>
        <w:t xml:space="preserve"> em reconhecimento pelos bons e relevantes serviços prestados </w:t>
      </w:r>
      <w:r>
        <w:rPr>
          <w:rFonts w:ascii="Arial" w:hAnsi="Arial" w:cs="Arial"/>
          <w:sz w:val="24"/>
          <w:szCs w:val="24"/>
        </w:rPr>
        <w:t>a este</w:t>
      </w:r>
      <w:r w:rsidRPr="00DD5651">
        <w:rPr>
          <w:rFonts w:ascii="Arial" w:hAnsi="Arial" w:cs="Arial"/>
          <w:sz w:val="24"/>
          <w:szCs w:val="24"/>
        </w:rPr>
        <w:t xml:space="preserve"> Município.</w:t>
      </w:r>
    </w:p>
    <w:p w14:paraId="7AD19D99" w14:textId="77777777" w:rsidR="00C562A7" w:rsidRPr="00DD5651" w:rsidRDefault="00C562A7" w:rsidP="00C562A7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5697E194" w14:textId="77777777" w:rsidR="00C562A7" w:rsidRPr="00C73FF9" w:rsidRDefault="00C562A7" w:rsidP="00C562A7">
      <w:pPr>
        <w:spacing w:after="120"/>
        <w:ind w:hanging="2"/>
        <w:jc w:val="both"/>
        <w:rPr>
          <w:rFonts w:ascii="Arial" w:eastAsia="Arial" w:hAnsi="Arial" w:cs="Arial"/>
          <w:sz w:val="24"/>
          <w:szCs w:val="24"/>
        </w:rPr>
      </w:pPr>
      <w:r w:rsidRPr="00C73FF9">
        <w:rPr>
          <w:rFonts w:ascii="Arial" w:eastAsia="Arial" w:hAnsi="Arial" w:cs="Arial"/>
          <w:b/>
          <w:sz w:val="24"/>
          <w:szCs w:val="24"/>
        </w:rPr>
        <w:t>Art. 2º</w:t>
      </w:r>
      <w:r w:rsidRPr="00C73FF9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O Título a </w:t>
      </w:r>
      <w:r w:rsidRPr="00C73FF9">
        <w:rPr>
          <w:rFonts w:ascii="Arial" w:eastAsia="Arial" w:hAnsi="Arial" w:cs="Arial"/>
          <w:sz w:val="24"/>
          <w:szCs w:val="24"/>
        </w:rPr>
        <w:t>que se refere o artigo anterior será entregue</w:t>
      </w:r>
      <w:r>
        <w:rPr>
          <w:rFonts w:ascii="Arial" w:eastAsia="Arial" w:hAnsi="Arial" w:cs="Arial"/>
          <w:sz w:val="24"/>
          <w:szCs w:val="24"/>
        </w:rPr>
        <w:t xml:space="preserve"> em</w:t>
      </w:r>
      <w:r w:rsidRPr="00C73FF9">
        <w:rPr>
          <w:rFonts w:ascii="Arial" w:eastAsia="Arial" w:hAnsi="Arial" w:cs="Arial"/>
          <w:sz w:val="24"/>
          <w:szCs w:val="24"/>
        </w:rPr>
        <w:t xml:space="preserve"> sessão </w:t>
      </w:r>
      <w:r>
        <w:rPr>
          <w:rFonts w:ascii="Arial" w:eastAsia="Arial" w:hAnsi="Arial" w:cs="Arial"/>
          <w:sz w:val="24"/>
          <w:szCs w:val="24"/>
        </w:rPr>
        <w:t xml:space="preserve">solene </w:t>
      </w:r>
      <w:r w:rsidRPr="00C73FF9">
        <w:rPr>
          <w:rFonts w:ascii="Arial" w:eastAsia="Arial" w:hAnsi="Arial" w:cs="Arial"/>
          <w:sz w:val="24"/>
          <w:szCs w:val="24"/>
        </w:rPr>
        <w:t xml:space="preserve">ao homenageado, oportunamente, em data </w:t>
      </w:r>
      <w:r>
        <w:rPr>
          <w:rFonts w:ascii="Arial" w:eastAsia="Arial" w:hAnsi="Arial" w:cs="Arial"/>
          <w:sz w:val="24"/>
          <w:szCs w:val="24"/>
        </w:rPr>
        <w:t xml:space="preserve">e local </w:t>
      </w:r>
      <w:r w:rsidRPr="00C73FF9">
        <w:rPr>
          <w:rFonts w:ascii="Arial" w:eastAsia="Arial" w:hAnsi="Arial" w:cs="Arial"/>
          <w:sz w:val="24"/>
          <w:szCs w:val="24"/>
        </w:rPr>
        <w:t>e a ser</w:t>
      </w:r>
      <w:r>
        <w:rPr>
          <w:rFonts w:ascii="Arial" w:eastAsia="Arial" w:hAnsi="Arial" w:cs="Arial"/>
          <w:sz w:val="24"/>
          <w:szCs w:val="24"/>
        </w:rPr>
        <w:t>em</w:t>
      </w:r>
      <w:r w:rsidRPr="00C73FF9">
        <w:rPr>
          <w:rFonts w:ascii="Arial" w:eastAsia="Arial" w:hAnsi="Arial" w:cs="Arial"/>
          <w:sz w:val="24"/>
          <w:szCs w:val="24"/>
        </w:rPr>
        <w:t xml:space="preserve"> designad</w:t>
      </w:r>
      <w:r>
        <w:rPr>
          <w:rFonts w:ascii="Arial" w:eastAsia="Arial" w:hAnsi="Arial" w:cs="Arial"/>
          <w:sz w:val="24"/>
          <w:szCs w:val="24"/>
        </w:rPr>
        <w:t>os</w:t>
      </w:r>
      <w:r w:rsidRPr="00C73FF9">
        <w:rPr>
          <w:rFonts w:ascii="Arial" w:eastAsia="Arial" w:hAnsi="Arial" w:cs="Arial"/>
          <w:sz w:val="24"/>
          <w:szCs w:val="24"/>
        </w:rPr>
        <w:t xml:space="preserve"> pelo Presidente da Câmara Municipal.</w:t>
      </w:r>
    </w:p>
    <w:p w14:paraId="1BB5D34B" w14:textId="77777777" w:rsidR="00C562A7" w:rsidRPr="00C73FF9" w:rsidRDefault="00C562A7" w:rsidP="00C562A7">
      <w:pPr>
        <w:spacing w:after="0" w:line="24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2977A6A2" w14:textId="77777777" w:rsidR="00C562A7" w:rsidRPr="00C73FF9" w:rsidRDefault="00C562A7" w:rsidP="00C562A7">
      <w:pPr>
        <w:spacing w:after="120"/>
        <w:ind w:left="-2"/>
        <w:jc w:val="both"/>
        <w:rPr>
          <w:rFonts w:ascii="Arial" w:eastAsia="Arial" w:hAnsi="Arial" w:cs="Arial"/>
          <w:sz w:val="24"/>
          <w:szCs w:val="24"/>
        </w:rPr>
      </w:pPr>
      <w:r w:rsidRPr="00C73FF9">
        <w:rPr>
          <w:rFonts w:ascii="Arial" w:eastAsia="Arial" w:hAnsi="Arial" w:cs="Arial"/>
          <w:b/>
          <w:sz w:val="24"/>
          <w:szCs w:val="24"/>
        </w:rPr>
        <w:t>Art.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Pr="00C73FF9">
        <w:rPr>
          <w:rFonts w:ascii="Arial" w:eastAsia="Arial" w:hAnsi="Arial" w:cs="Arial"/>
          <w:b/>
          <w:sz w:val="24"/>
          <w:szCs w:val="24"/>
        </w:rPr>
        <w:t xml:space="preserve">3º </w:t>
      </w:r>
      <w:r w:rsidRPr="00C73FF9">
        <w:rPr>
          <w:rFonts w:ascii="Arial" w:eastAsia="Arial" w:hAnsi="Arial" w:cs="Arial"/>
          <w:sz w:val="24"/>
          <w:szCs w:val="24"/>
        </w:rPr>
        <w:t>As despesas decorrentes com a execução do presente Decreto Legislativo correrão por conta de verba própria constante do orçamento vigente.</w:t>
      </w:r>
    </w:p>
    <w:p w14:paraId="6E406C24" w14:textId="77777777" w:rsidR="00C562A7" w:rsidRPr="00C73FF9" w:rsidRDefault="00C562A7" w:rsidP="00C562A7">
      <w:pPr>
        <w:spacing w:after="0" w:line="240" w:lineRule="auto"/>
        <w:ind w:left="-2"/>
        <w:jc w:val="both"/>
        <w:rPr>
          <w:rFonts w:ascii="Arial" w:eastAsia="Arial" w:hAnsi="Arial" w:cs="Arial"/>
          <w:sz w:val="24"/>
          <w:szCs w:val="24"/>
        </w:rPr>
      </w:pPr>
    </w:p>
    <w:p w14:paraId="3881925F" w14:textId="77777777" w:rsidR="00C562A7" w:rsidRPr="00C73FF9" w:rsidRDefault="00C562A7" w:rsidP="00C562A7">
      <w:pPr>
        <w:spacing w:after="120"/>
        <w:ind w:left="-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Art.</w:t>
      </w:r>
      <w:r w:rsidRPr="00C73FF9">
        <w:rPr>
          <w:rFonts w:ascii="Arial" w:eastAsia="Arial" w:hAnsi="Arial" w:cs="Arial"/>
          <w:b/>
          <w:sz w:val="24"/>
          <w:szCs w:val="24"/>
        </w:rPr>
        <w:t xml:space="preserve"> 4º </w:t>
      </w:r>
      <w:r w:rsidRPr="00C73FF9">
        <w:rPr>
          <w:rFonts w:ascii="Arial" w:eastAsia="Arial" w:hAnsi="Arial" w:cs="Arial"/>
          <w:sz w:val="24"/>
          <w:szCs w:val="24"/>
        </w:rPr>
        <w:t>Este Decreto Legislativo entra em vigor na data de sua publicação, revogando-se as disposições em contrário.</w:t>
      </w:r>
    </w:p>
    <w:p w14:paraId="5DD91290" w14:textId="77777777" w:rsidR="00C562A7" w:rsidRPr="00DD5651" w:rsidRDefault="00C562A7" w:rsidP="00C562A7">
      <w:pPr>
        <w:spacing w:line="240" w:lineRule="auto"/>
        <w:rPr>
          <w:rFonts w:ascii="Arial" w:hAnsi="Arial" w:cs="Arial"/>
          <w:sz w:val="24"/>
          <w:szCs w:val="24"/>
        </w:rPr>
      </w:pPr>
    </w:p>
    <w:p w14:paraId="6BAA0629" w14:textId="729BDF0B" w:rsidR="00C562A7" w:rsidRPr="003E209B" w:rsidRDefault="00C562A7" w:rsidP="00C562A7">
      <w:pPr>
        <w:jc w:val="center"/>
        <w:rPr>
          <w:rFonts w:ascii="Arial" w:hAnsi="Arial" w:cs="Arial"/>
          <w:sz w:val="24"/>
          <w:szCs w:val="24"/>
        </w:rPr>
      </w:pPr>
      <w:r w:rsidRPr="003E209B">
        <w:rPr>
          <w:rFonts w:ascii="Arial" w:hAnsi="Arial" w:cs="Arial"/>
          <w:sz w:val="24"/>
          <w:szCs w:val="24"/>
        </w:rPr>
        <w:t>Sala das Sessões “Vereador Delson Leandro da Silva”, 2</w:t>
      </w:r>
      <w:r w:rsidR="00922C14">
        <w:rPr>
          <w:rFonts w:ascii="Arial" w:hAnsi="Arial" w:cs="Arial"/>
          <w:sz w:val="24"/>
          <w:szCs w:val="24"/>
        </w:rPr>
        <w:t>3</w:t>
      </w:r>
      <w:r w:rsidRPr="003E209B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setembro</w:t>
      </w:r>
      <w:r w:rsidRPr="003E209B">
        <w:rPr>
          <w:rFonts w:ascii="Arial" w:hAnsi="Arial" w:cs="Arial"/>
          <w:sz w:val="24"/>
          <w:szCs w:val="24"/>
        </w:rPr>
        <w:t xml:space="preserve"> de 2026.</w:t>
      </w:r>
    </w:p>
    <w:p w14:paraId="74BB49A7" w14:textId="77777777" w:rsidR="00C562A7" w:rsidRDefault="00C562A7" w:rsidP="00C562A7">
      <w:pPr>
        <w:jc w:val="center"/>
        <w:rPr>
          <w:rFonts w:ascii="Arial" w:hAnsi="Arial" w:cs="Arial"/>
          <w:b/>
          <w:sz w:val="24"/>
          <w:szCs w:val="24"/>
        </w:rPr>
      </w:pPr>
    </w:p>
    <w:p w14:paraId="6F16334C" w14:textId="7935AFB6" w:rsidR="00C562A7" w:rsidRDefault="00C562A7" w:rsidP="00C562A7">
      <w:pPr>
        <w:jc w:val="center"/>
        <w:rPr>
          <w:rFonts w:ascii="Arial" w:hAnsi="Arial" w:cs="Arial"/>
          <w:b/>
          <w:sz w:val="24"/>
          <w:szCs w:val="24"/>
        </w:rPr>
      </w:pPr>
    </w:p>
    <w:p w14:paraId="1BA2E3D0" w14:textId="530A5E6E" w:rsidR="00C562A7" w:rsidRDefault="00C562A7" w:rsidP="00C562A7">
      <w:pPr>
        <w:jc w:val="center"/>
        <w:rPr>
          <w:rFonts w:ascii="Arial" w:hAnsi="Arial" w:cs="Arial"/>
          <w:b/>
          <w:sz w:val="24"/>
          <w:szCs w:val="24"/>
        </w:rPr>
      </w:pPr>
    </w:p>
    <w:p w14:paraId="4FD580D2" w14:textId="77777777" w:rsidR="00C562A7" w:rsidRPr="0070208F" w:rsidRDefault="00C562A7" w:rsidP="00C562A7">
      <w:pPr>
        <w:jc w:val="center"/>
        <w:rPr>
          <w:rFonts w:ascii="Arial" w:hAnsi="Arial" w:cs="Arial"/>
          <w:b/>
          <w:sz w:val="24"/>
          <w:szCs w:val="24"/>
        </w:rPr>
      </w:pPr>
    </w:p>
    <w:p w14:paraId="41BAEEB5" w14:textId="77777777" w:rsidR="00C562A7" w:rsidRPr="00DD5651" w:rsidRDefault="00C562A7" w:rsidP="00C562A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José Silveira</w:t>
      </w:r>
    </w:p>
    <w:p w14:paraId="3B647896" w14:textId="77777777" w:rsidR="00C562A7" w:rsidRPr="00DD5651" w:rsidRDefault="00C562A7" w:rsidP="00C562A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D5651">
        <w:rPr>
          <w:rFonts w:ascii="Arial" w:hAnsi="Arial" w:cs="Arial"/>
          <w:b/>
          <w:sz w:val="24"/>
          <w:szCs w:val="24"/>
        </w:rPr>
        <w:t>Vereador</w:t>
      </w:r>
    </w:p>
    <w:p w14:paraId="1872DC60" w14:textId="77777777" w:rsidR="00C562A7" w:rsidRPr="00DD5651" w:rsidRDefault="00C562A7" w:rsidP="00C562A7">
      <w:pPr>
        <w:jc w:val="center"/>
        <w:rPr>
          <w:rFonts w:ascii="Arial" w:hAnsi="Arial" w:cs="Arial"/>
          <w:b/>
          <w:sz w:val="24"/>
          <w:szCs w:val="24"/>
        </w:rPr>
      </w:pPr>
    </w:p>
    <w:p w14:paraId="097D061A" w14:textId="77777777" w:rsidR="00C562A7" w:rsidRPr="00DD5651" w:rsidRDefault="00C562A7" w:rsidP="00C562A7">
      <w:pPr>
        <w:jc w:val="center"/>
        <w:rPr>
          <w:rFonts w:ascii="Arial" w:hAnsi="Arial" w:cs="Arial"/>
          <w:b/>
          <w:sz w:val="24"/>
          <w:szCs w:val="24"/>
        </w:rPr>
      </w:pPr>
    </w:p>
    <w:p w14:paraId="1C5FC1E7" w14:textId="77777777" w:rsidR="00C562A7" w:rsidRPr="00DD5651" w:rsidRDefault="00C562A7" w:rsidP="00C562A7">
      <w:pPr>
        <w:jc w:val="center"/>
        <w:rPr>
          <w:rFonts w:ascii="Arial" w:hAnsi="Arial" w:cs="Arial"/>
          <w:b/>
          <w:sz w:val="24"/>
          <w:szCs w:val="24"/>
        </w:rPr>
      </w:pPr>
    </w:p>
    <w:p w14:paraId="209E8613" w14:textId="77777777" w:rsidR="00C562A7" w:rsidRPr="00DD5651" w:rsidRDefault="00C562A7" w:rsidP="00C562A7">
      <w:pPr>
        <w:jc w:val="center"/>
        <w:rPr>
          <w:rFonts w:ascii="Arial" w:hAnsi="Arial" w:cs="Arial"/>
          <w:b/>
          <w:sz w:val="24"/>
          <w:szCs w:val="24"/>
        </w:rPr>
      </w:pPr>
    </w:p>
    <w:p w14:paraId="7C8A417E" w14:textId="77777777" w:rsidR="00C562A7" w:rsidRDefault="00C562A7" w:rsidP="00C562A7">
      <w:pPr>
        <w:jc w:val="center"/>
        <w:rPr>
          <w:rFonts w:ascii="Arial" w:hAnsi="Arial" w:cs="Arial"/>
          <w:b/>
          <w:sz w:val="24"/>
          <w:szCs w:val="24"/>
        </w:rPr>
      </w:pPr>
    </w:p>
    <w:p w14:paraId="5EFF809F" w14:textId="77777777" w:rsidR="00C562A7" w:rsidRPr="00DD5651" w:rsidRDefault="00C562A7" w:rsidP="00C562A7">
      <w:pPr>
        <w:jc w:val="center"/>
        <w:rPr>
          <w:rFonts w:ascii="Arial" w:hAnsi="Arial" w:cs="Arial"/>
          <w:b/>
          <w:sz w:val="24"/>
          <w:szCs w:val="24"/>
        </w:rPr>
      </w:pPr>
    </w:p>
    <w:p w14:paraId="0AF64BBA" w14:textId="77777777" w:rsidR="00C562A7" w:rsidRDefault="00C562A7" w:rsidP="00C562A7">
      <w:pPr>
        <w:jc w:val="center"/>
        <w:rPr>
          <w:rFonts w:ascii="Arial" w:hAnsi="Arial" w:cs="Arial"/>
          <w:b/>
          <w:sz w:val="24"/>
          <w:szCs w:val="24"/>
        </w:rPr>
      </w:pPr>
    </w:p>
    <w:p w14:paraId="356324BB" w14:textId="77777777" w:rsidR="00922C14" w:rsidRDefault="00C562A7" w:rsidP="00922C14">
      <w:pPr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 xml:space="preserve">JUSTIFICATIVA AO </w:t>
      </w:r>
      <w:r w:rsidR="00922C14" w:rsidRPr="00DD5651">
        <w:rPr>
          <w:rFonts w:ascii="Arial" w:hAnsi="Arial" w:cs="Arial"/>
          <w:b/>
          <w:sz w:val="28"/>
          <w:szCs w:val="24"/>
        </w:rPr>
        <w:t>PROJETO D</w:t>
      </w:r>
      <w:r w:rsidR="00922C14">
        <w:rPr>
          <w:rFonts w:ascii="Arial" w:hAnsi="Arial" w:cs="Arial"/>
          <w:b/>
          <w:sz w:val="28"/>
          <w:szCs w:val="24"/>
        </w:rPr>
        <w:t>E DECRETO LEGISLATIVO N</w:t>
      </w:r>
      <w:r w:rsidR="00922C14" w:rsidRPr="00DD5651">
        <w:rPr>
          <w:rFonts w:ascii="Arial" w:hAnsi="Arial" w:cs="Arial"/>
          <w:b/>
          <w:sz w:val="28"/>
          <w:szCs w:val="24"/>
        </w:rPr>
        <w:t xml:space="preserve">º </w:t>
      </w:r>
      <w:r w:rsidR="00922C14">
        <w:rPr>
          <w:rFonts w:ascii="Arial" w:hAnsi="Arial" w:cs="Arial"/>
          <w:b/>
          <w:sz w:val="28"/>
          <w:szCs w:val="24"/>
        </w:rPr>
        <w:t>02</w:t>
      </w:r>
      <w:r w:rsidR="00922C14" w:rsidRPr="00DD5651">
        <w:rPr>
          <w:rFonts w:ascii="Arial" w:hAnsi="Arial" w:cs="Arial"/>
          <w:b/>
          <w:sz w:val="28"/>
          <w:szCs w:val="24"/>
        </w:rPr>
        <w:t xml:space="preserve">, DE </w:t>
      </w:r>
      <w:r w:rsidR="00922C14">
        <w:rPr>
          <w:rFonts w:ascii="Arial" w:hAnsi="Arial" w:cs="Arial"/>
          <w:b/>
          <w:sz w:val="28"/>
          <w:szCs w:val="24"/>
        </w:rPr>
        <w:t>23 DE SETEMBRO DE 2026</w:t>
      </w:r>
    </w:p>
    <w:p w14:paraId="53A5F93B" w14:textId="77777777" w:rsidR="00C562A7" w:rsidRDefault="00C562A7" w:rsidP="002420A5">
      <w:pPr>
        <w:rPr>
          <w:b/>
          <w:bCs/>
          <w:u w:val="single"/>
        </w:rPr>
      </w:pPr>
    </w:p>
    <w:p w14:paraId="7483E87A" w14:textId="6D6B3B2C" w:rsidR="002420A5" w:rsidRDefault="00922C14" w:rsidP="00922C14">
      <w:pPr>
        <w:jc w:val="center"/>
        <w:rPr>
          <w:rFonts w:ascii="Arial" w:hAnsi="Arial" w:cs="Arial"/>
          <w:b/>
          <w:bCs/>
          <w:i/>
          <w:caps/>
          <w:sz w:val="24"/>
          <w:szCs w:val="24"/>
          <w:u w:val="single"/>
        </w:rPr>
      </w:pPr>
      <w:r w:rsidRPr="00922C14">
        <w:rPr>
          <w:rFonts w:ascii="Arial" w:hAnsi="Arial" w:cs="Arial"/>
          <w:b/>
          <w:bCs/>
          <w:caps/>
          <w:sz w:val="24"/>
          <w:szCs w:val="24"/>
          <w:u w:val="single"/>
        </w:rPr>
        <w:t xml:space="preserve">BIOGRAFIA DE </w:t>
      </w:r>
      <w:r w:rsidRPr="00922C14">
        <w:rPr>
          <w:rFonts w:ascii="Arial" w:hAnsi="Arial" w:cs="Arial"/>
          <w:b/>
          <w:bCs/>
          <w:i/>
          <w:caps/>
          <w:sz w:val="24"/>
          <w:szCs w:val="24"/>
          <w:u w:val="single"/>
        </w:rPr>
        <w:t>Manoel Eduardo Marçal</w:t>
      </w:r>
    </w:p>
    <w:p w14:paraId="45C9E851" w14:textId="77777777" w:rsidR="00922C14" w:rsidRPr="00922C14" w:rsidRDefault="00922C14" w:rsidP="00922C14">
      <w:pPr>
        <w:jc w:val="center"/>
        <w:rPr>
          <w:rFonts w:ascii="Arial" w:hAnsi="Arial" w:cs="Arial"/>
          <w:b/>
          <w:bCs/>
          <w:caps/>
          <w:sz w:val="24"/>
          <w:szCs w:val="24"/>
          <w:u w:val="single"/>
        </w:rPr>
      </w:pPr>
    </w:p>
    <w:p w14:paraId="7BC41057" w14:textId="77777777" w:rsidR="00922C14" w:rsidRDefault="007F0443" w:rsidP="00922C14">
      <w:pPr>
        <w:ind w:firstLine="2835"/>
        <w:jc w:val="both"/>
        <w:rPr>
          <w:rFonts w:ascii="Arial" w:hAnsi="Arial" w:cs="Arial"/>
          <w:sz w:val="24"/>
          <w:szCs w:val="24"/>
        </w:rPr>
      </w:pPr>
      <w:r w:rsidRPr="00922C14">
        <w:rPr>
          <w:rFonts w:ascii="Arial" w:hAnsi="Arial" w:cs="Arial"/>
          <w:sz w:val="24"/>
          <w:szCs w:val="24"/>
        </w:rPr>
        <w:t xml:space="preserve">Nascido em 22 de dezembro de 1952, na cidade de </w:t>
      </w:r>
      <w:proofErr w:type="gramStart"/>
      <w:r w:rsidRPr="00922C14">
        <w:rPr>
          <w:rFonts w:ascii="Arial" w:hAnsi="Arial" w:cs="Arial"/>
          <w:sz w:val="24"/>
          <w:szCs w:val="24"/>
        </w:rPr>
        <w:t>Igarapava(</w:t>
      </w:r>
      <w:proofErr w:type="gramEnd"/>
      <w:r w:rsidRPr="00922C14">
        <w:rPr>
          <w:rFonts w:ascii="Arial" w:hAnsi="Arial" w:cs="Arial"/>
          <w:sz w:val="24"/>
          <w:szCs w:val="24"/>
        </w:rPr>
        <w:t>SP), onde morou até seus 19 anos quando foi para Juiz de Fora fazer seu curso superior.</w:t>
      </w:r>
    </w:p>
    <w:p w14:paraId="00F5C958" w14:textId="77777777" w:rsidR="00922C14" w:rsidRDefault="002420A5" w:rsidP="00922C14">
      <w:pPr>
        <w:ind w:firstLine="2835"/>
        <w:jc w:val="both"/>
        <w:rPr>
          <w:rFonts w:ascii="Arial" w:hAnsi="Arial" w:cs="Arial"/>
          <w:sz w:val="24"/>
          <w:szCs w:val="24"/>
        </w:rPr>
      </w:pPr>
      <w:r w:rsidRPr="00922C14">
        <w:rPr>
          <w:rFonts w:ascii="Arial" w:hAnsi="Arial" w:cs="Arial"/>
          <w:sz w:val="24"/>
          <w:szCs w:val="24"/>
        </w:rPr>
        <w:t>Formado pela Universidade Federal de Juiz de Fora,</w:t>
      </w:r>
      <w:r w:rsidR="007F0443" w:rsidRPr="00922C14">
        <w:rPr>
          <w:rFonts w:ascii="Arial" w:hAnsi="Arial" w:cs="Arial"/>
          <w:sz w:val="24"/>
          <w:szCs w:val="24"/>
        </w:rPr>
        <w:t xml:space="preserve"> em Farmácia e Bioquímica em 1976,</w:t>
      </w:r>
      <w:r w:rsidRPr="00922C14">
        <w:rPr>
          <w:rFonts w:ascii="Arial" w:hAnsi="Arial" w:cs="Arial"/>
          <w:sz w:val="24"/>
          <w:szCs w:val="24"/>
        </w:rPr>
        <w:t xml:space="preserve"> fez pós-graduação no Laboratório Central do Hospital São Paulo da então Faculdade de Paulista de Medicina</w:t>
      </w:r>
      <w:r w:rsidR="007F0443" w:rsidRPr="00922C14">
        <w:rPr>
          <w:rFonts w:ascii="Arial" w:hAnsi="Arial" w:cs="Arial"/>
          <w:sz w:val="24"/>
          <w:szCs w:val="24"/>
        </w:rPr>
        <w:t xml:space="preserve"> em 1977.</w:t>
      </w:r>
    </w:p>
    <w:p w14:paraId="221AD693" w14:textId="77777777" w:rsidR="00922C14" w:rsidRDefault="002420A5" w:rsidP="00922C14">
      <w:pPr>
        <w:ind w:firstLine="2835"/>
        <w:jc w:val="both"/>
        <w:rPr>
          <w:rFonts w:ascii="Arial" w:hAnsi="Arial" w:cs="Arial"/>
          <w:sz w:val="24"/>
          <w:szCs w:val="24"/>
        </w:rPr>
      </w:pPr>
      <w:r w:rsidRPr="00922C14">
        <w:rPr>
          <w:rFonts w:ascii="Arial" w:hAnsi="Arial" w:cs="Arial"/>
          <w:sz w:val="24"/>
          <w:szCs w:val="24"/>
        </w:rPr>
        <w:t>Manoel Eduardo Marçal estabeleceu-se no município de Tupi Paulista em 28 de abril de 1979, passando a exercer a função de bioquímico no laboratório da Santa Casa de Tupi Paulista. A partir desse período, iniciou uma trajetória profissional e comunitária estreitamente vinculada ao município.</w:t>
      </w:r>
    </w:p>
    <w:p w14:paraId="3DCF8233" w14:textId="77777777" w:rsidR="00922C14" w:rsidRDefault="002420A5" w:rsidP="00922C14">
      <w:pPr>
        <w:ind w:firstLine="2835"/>
        <w:jc w:val="both"/>
        <w:rPr>
          <w:rFonts w:ascii="Arial" w:hAnsi="Arial" w:cs="Arial"/>
          <w:sz w:val="24"/>
          <w:szCs w:val="24"/>
        </w:rPr>
      </w:pPr>
      <w:r w:rsidRPr="00922C14">
        <w:rPr>
          <w:rFonts w:ascii="Arial" w:hAnsi="Arial" w:cs="Arial"/>
          <w:sz w:val="24"/>
          <w:szCs w:val="24"/>
        </w:rPr>
        <w:t xml:space="preserve">Em 24 de maio de 1980, casou-se com </w:t>
      </w:r>
      <w:proofErr w:type="spellStart"/>
      <w:r w:rsidRPr="00922C14">
        <w:rPr>
          <w:rFonts w:ascii="Arial" w:hAnsi="Arial" w:cs="Arial"/>
          <w:sz w:val="24"/>
          <w:szCs w:val="24"/>
        </w:rPr>
        <w:t>Marize</w:t>
      </w:r>
      <w:proofErr w:type="spellEnd"/>
      <w:r w:rsidRPr="00922C14">
        <w:rPr>
          <w:rFonts w:ascii="Arial" w:hAnsi="Arial" w:cs="Arial"/>
          <w:sz w:val="24"/>
          <w:szCs w:val="24"/>
        </w:rPr>
        <w:t xml:space="preserve"> Junqueira de Barros, engenheira civil que exerceu sua profissão em Tupi Paulista durante aproximadamente 40 anos, tornando-se amplamente reconhecida pelos trabalhos realizados no município e na região.</w:t>
      </w:r>
    </w:p>
    <w:p w14:paraId="0E79B5E8" w14:textId="77777777" w:rsidR="00922C14" w:rsidRDefault="002420A5" w:rsidP="00922C14">
      <w:pPr>
        <w:ind w:firstLine="2835"/>
        <w:jc w:val="both"/>
        <w:rPr>
          <w:rFonts w:ascii="Arial" w:hAnsi="Arial" w:cs="Arial"/>
          <w:sz w:val="24"/>
          <w:szCs w:val="24"/>
        </w:rPr>
      </w:pPr>
      <w:r w:rsidRPr="00922C14">
        <w:rPr>
          <w:rFonts w:ascii="Arial" w:hAnsi="Arial" w:cs="Arial"/>
          <w:sz w:val="24"/>
          <w:szCs w:val="24"/>
        </w:rPr>
        <w:t>Dessa união nasceram três filhos: Caio Junqueira Marçal, em 29 de dezembro de 1981; Gil Junqueira Marçal, em 19 de abril de 1983; e Lia Junqueira Marçal, em 9 de novembro de 1985.</w:t>
      </w:r>
    </w:p>
    <w:p w14:paraId="7F729878" w14:textId="77777777" w:rsidR="00922C14" w:rsidRDefault="002420A5" w:rsidP="00922C14">
      <w:pPr>
        <w:ind w:firstLine="2835"/>
        <w:jc w:val="both"/>
        <w:rPr>
          <w:rFonts w:ascii="Arial" w:hAnsi="Arial" w:cs="Arial"/>
          <w:sz w:val="24"/>
          <w:szCs w:val="24"/>
        </w:rPr>
      </w:pPr>
      <w:r w:rsidRPr="00922C14">
        <w:rPr>
          <w:rFonts w:ascii="Arial" w:hAnsi="Arial" w:cs="Arial"/>
          <w:sz w:val="24"/>
          <w:szCs w:val="24"/>
        </w:rPr>
        <w:t>Paralelamente à atividade profissional e familiar, Manoel Eduardo Marçal manteve participação ativa na vida social, comunitária e institucional de Tupi Paulista. Em 1980, atuou como secretário do Serviço Social Paroquial. Em 1982, exerceu a presidência da Guarda Noturna de Tupi Paulista, contribuindo para iniciativas voltadas à organização e ao atendimento das necessidades da comunidade.</w:t>
      </w:r>
    </w:p>
    <w:p w14:paraId="5F00E407" w14:textId="77777777" w:rsidR="00922C14" w:rsidRDefault="002420A5" w:rsidP="00922C14">
      <w:pPr>
        <w:ind w:firstLine="2835"/>
        <w:jc w:val="both"/>
        <w:rPr>
          <w:rFonts w:ascii="Arial" w:hAnsi="Arial" w:cs="Arial"/>
          <w:sz w:val="24"/>
          <w:szCs w:val="24"/>
        </w:rPr>
      </w:pPr>
      <w:r w:rsidRPr="00922C14">
        <w:rPr>
          <w:rFonts w:ascii="Arial" w:hAnsi="Arial" w:cs="Arial"/>
          <w:sz w:val="24"/>
          <w:szCs w:val="24"/>
        </w:rPr>
        <w:t>Também integrou a comissão de fundação do Clube Campestre do 100, tendo participado de sua primeira diretoria, na função de tesoureiro, contribuindo para a organização e estruturação inicial da entidade.</w:t>
      </w:r>
    </w:p>
    <w:p w14:paraId="050D69FD" w14:textId="77777777" w:rsidR="00922C14" w:rsidRDefault="002420A5" w:rsidP="00922C14">
      <w:pPr>
        <w:ind w:firstLine="2835"/>
        <w:jc w:val="both"/>
        <w:rPr>
          <w:rFonts w:ascii="Arial" w:hAnsi="Arial" w:cs="Arial"/>
          <w:b/>
          <w:bCs/>
          <w:sz w:val="24"/>
          <w:szCs w:val="24"/>
        </w:rPr>
      </w:pPr>
      <w:r w:rsidRPr="00922C14">
        <w:rPr>
          <w:rFonts w:ascii="Arial" w:hAnsi="Arial" w:cs="Arial"/>
          <w:b/>
          <w:bCs/>
          <w:sz w:val="24"/>
          <w:szCs w:val="24"/>
        </w:rPr>
        <w:t xml:space="preserve">Entre 1º de </w:t>
      </w:r>
      <w:r w:rsidR="003A2E0C" w:rsidRPr="00922C14">
        <w:rPr>
          <w:rFonts w:ascii="Arial" w:hAnsi="Arial" w:cs="Arial"/>
          <w:b/>
          <w:bCs/>
          <w:sz w:val="24"/>
          <w:szCs w:val="24"/>
        </w:rPr>
        <w:t xml:space="preserve">janeiro </w:t>
      </w:r>
      <w:r w:rsidRPr="00922C14">
        <w:rPr>
          <w:rFonts w:ascii="Arial" w:hAnsi="Arial" w:cs="Arial"/>
          <w:b/>
          <w:bCs/>
          <w:sz w:val="24"/>
          <w:szCs w:val="24"/>
        </w:rPr>
        <w:t>de 198</w:t>
      </w:r>
      <w:r w:rsidR="003A2E0C" w:rsidRPr="00922C14">
        <w:rPr>
          <w:rFonts w:ascii="Arial" w:hAnsi="Arial" w:cs="Arial"/>
          <w:b/>
          <w:bCs/>
          <w:sz w:val="24"/>
          <w:szCs w:val="24"/>
        </w:rPr>
        <w:t>7</w:t>
      </w:r>
      <w:r w:rsidRPr="00922C14">
        <w:rPr>
          <w:rFonts w:ascii="Arial" w:hAnsi="Arial" w:cs="Arial"/>
          <w:b/>
          <w:bCs/>
          <w:sz w:val="24"/>
          <w:szCs w:val="24"/>
        </w:rPr>
        <w:t xml:space="preserve"> e 31 de dezembro de 19</w:t>
      </w:r>
      <w:r w:rsidR="003A2E0C" w:rsidRPr="00922C14">
        <w:rPr>
          <w:rFonts w:ascii="Arial" w:hAnsi="Arial" w:cs="Arial"/>
          <w:b/>
          <w:bCs/>
          <w:sz w:val="24"/>
          <w:szCs w:val="24"/>
        </w:rPr>
        <w:t>90</w:t>
      </w:r>
      <w:r w:rsidRPr="00922C14">
        <w:rPr>
          <w:rFonts w:ascii="Arial" w:hAnsi="Arial" w:cs="Arial"/>
          <w:b/>
          <w:bCs/>
          <w:sz w:val="24"/>
          <w:szCs w:val="24"/>
        </w:rPr>
        <w:t>, exerceu o mandato de vereador do município de Tupi Paulista, período em que participou da vida legislativa e da administração dos interesses públicos municipais</w:t>
      </w:r>
      <w:r w:rsidR="003A2E0C" w:rsidRPr="00922C14">
        <w:rPr>
          <w:rFonts w:ascii="Arial" w:hAnsi="Arial" w:cs="Arial"/>
          <w:b/>
          <w:bCs/>
          <w:sz w:val="24"/>
          <w:szCs w:val="24"/>
        </w:rPr>
        <w:t xml:space="preserve"> junto a admirável administração do Dr. João Roque Franceschi.</w:t>
      </w:r>
    </w:p>
    <w:p w14:paraId="32717369" w14:textId="77777777" w:rsidR="00922C14" w:rsidRDefault="002420A5" w:rsidP="00922C14">
      <w:pPr>
        <w:ind w:firstLine="2835"/>
        <w:jc w:val="both"/>
        <w:rPr>
          <w:rFonts w:ascii="Arial" w:hAnsi="Arial" w:cs="Arial"/>
          <w:b/>
          <w:bCs/>
          <w:sz w:val="24"/>
          <w:szCs w:val="24"/>
        </w:rPr>
      </w:pPr>
      <w:r w:rsidRPr="00922C14">
        <w:rPr>
          <w:rFonts w:ascii="Arial" w:hAnsi="Arial" w:cs="Arial"/>
          <w:sz w:val="24"/>
          <w:szCs w:val="24"/>
        </w:rPr>
        <w:lastRenderedPageBreak/>
        <w:t>Em 1990, assumiu a presidência da Comissão de Sistematização da Lei Orgânica do Município de Tupi Paulista, desempenhando papel relevante no processo de elaboração, organização e sistematização do documento fundamental da estrutura institucional do município</w:t>
      </w:r>
      <w:r w:rsidR="007F0443" w:rsidRPr="00922C14">
        <w:rPr>
          <w:rFonts w:ascii="Arial" w:hAnsi="Arial" w:cs="Arial"/>
          <w:sz w:val="24"/>
          <w:szCs w:val="24"/>
        </w:rPr>
        <w:t xml:space="preserve"> sendo que em 31 de </w:t>
      </w:r>
      <w:proofErr w:type="gramStart"/>
      <w:r w:rsidR="007F0443" w:rsidRPr="00922C14">
        <w:rPr>
          <w:rFonts w:ascii="Arial" w:hAnsi="Arial" w:cs="Arial"/>
          <w:sz w:val="24"/>
          <w:szCs w:val="24"/>
        </w:rPr>
        <w:t>Março</w:t>
      </w:r>
      <w:proofErr w:type="gramEnd"/>
      <w:r w:rsidR="007F0443" w:rsidRPr="00922C14">
        <w:rPr>
          <w:rFonts w:ascii="Arial" w:hAnsi="Arial" w:cs="Arial"/>
          <w:sz w:val="24"/>
          <w:szCs w:val="24"/>
        </w:rPr>
        <w:t xml:space="preserve"> de 1990, foi promulgada a Lei Orgânica do Município</w:t>
      </w:r>
      <w:r w:rsidRPr="00922C14">
        <w:rPr>
          <w:rFonts w:ascii="Arial" w:hAnsi="Arial" w:cs="Arial"/>
          <w:sz w:val="24"/>
          <w:szCs w:val="24"/>
        </w:rPr>
        <w:t>.</w:t>
      </w:r>
    </w:p>
    <w:p w14:paraId="1B74AC30" w14:textId="77777777" w:rsidR="00922C14" w:rsidRDefault="002420A5" w:rsidP="00922C14">
      <w:pPr>
        <w:ind w:firstLine="2835"/>
        <w:jc w:val="both"/>
        <w:rPr>
          <w:rFonts w:ascii="Arial" w:hAnsi="Arial" w:cs="Arial"/>
          <w:b/>
          <w:bCs/>
          <w:sz w:val="24"/>
          <w:szCs w:val="24"/>
        </w:rPr>
      </w:pPr>
      <w:r w:rsidRPr="00922C14">
        <w:rPr>
          <w:rFonts w:ascii="Arial" w:hAnsi="Arial" w:cs="Arial"/>
          <w:sz w:val="24"/>
          <w:szCs w:val="24"/>
        </w:rPr>
        <w:t>Sua atuação comunitária também se estendeu ao esporte e às tradições regionais, tendo sido um dos fundadores e incentivadores do Clube de Rodeio de Tupi Paulista, contribuindo para a promoção e o fortalecimento de atividades relacionadas à cultura e às tradições locais.</w:t>
      </w:r>
    </w:p>
    <w:p w14:paraId="25C368D6" w14:textId="77777777" w:rsidR="00922C14" w:rsidRDefault="002420A5" w:rsidP="00922C14">
      <w:pPr>
        <w:ind w:firstLine="2835"/>
        <w:jc w:val="both"/>
        <w:rPr>
          <w:rFonts w:ascii="Arial" w:hAnsi="Arial" w:cs="Arial"/>
          <w:b/>
          <w:bCs/>
          <w:sz w:val="24"/>
          <w:szCs w:val="24"/>
        </w:rPr>
      </w:pPr>
      <w:r w:rsidRPr="00922C14">
        <w:rPr>
          <w:rFonts w:ascii="Arial" w:hAnsi="Arial" w:cs="Arial"/>
          <w:sz w:val="24"/>
          <w:szCs w:val="24"/>
        </w:rPr>
        <w:t>No âmbito profissional, em 1996, fundou o Laboratório Trianon de Análises Clínicas, em Tupi Paulista, consolidando sua atuação na área de análises clínicas e ampliando a oferta de serviços de saúde à população do município e da região.</w:t>
      </w:r>
    </w:p>
    <w:p w14:paraId="58F1C5CA" w14:textId="77777777" w:rsidR="00922C14" w:rsidRDefault="002420A5" w:rsidP="00922C14">
      <w:pPr>
        <w:ind w:firstLine="2835"/>
        <w:jc w:val="both"/>
        <w:rPr>
          <w:rFonts w:ascii="Arial" w:hAnsi="Arial" w:cs="Arial"/>
          <w:b/>
          <w:bCs/>
          <w:sz w:val="24"/>
          <w:szCs w:val="24"/>
        </w:rPr>
      </w:pPr>
      <w:r w:rsidRPr="00922C14">
        <w:rPr>
          <w:rFonts w:ascii="Arial" w:hAnsi="Arial" w:cs="Arial"/>
          <w:sz w:val="24"/>
          <w:szCs w:val="24"/>
        </w:rPr>
        <w:t>Ao longo de sua trajetória, também integrou instituições de caráter social, comunitário e associativo, entre elas o Rotary Club de Tupi Paulista e a Loja Maçônica Fraternidade e Trabalho de Tupi Paulista, tendo atuado também como Provedor da Irmandade da Santa Casa de Tupi Paulista, Secretário Municipal de Saúde e Presidente do Conselho Municipal de Saúde mantendo participação em iniciativas voltadas à integração, ao desenvolvimento e ao fortalecimento da vida comunitária local.</w:t>
      </w:r>
    </w:p>
    <w:p w14:paraId="5F2A5144" w14:textId="77777777" w:rsidR="00922C14" w:rsidRDefault="002420A5" w:rsidP="00922C14">
      <w:pPr>
        <w:ind w:firstLine="2835"/>
        <w:jc w:val="both"/>
        <w:rPr>
          <w:rFonts w:ascii="Arial" w:hAnsi="Arial" w:cs="Arial"/>
          <w:b/>
          <w:bCs/>
          <w:sz w:val="24"/>
          <w:szCs w:val="24"/>
        </w:rPr>
      </w:pPr>
      <w:r w:rsidRPr="00922C14">
        <w:rPr>
          <w:rFonts w:ascii="Arial" w:hAnsi="Arial" w:cs="Arial"/>
          <w:sz w:val="24"/>
          <w:szCs w:val="24"/>
        </w:rPr>
        <w:t>A trajetória de Manoel Eduardo Marçal caracteriza-se, assim, pela convergência entre atividade profissional, empreendedorismo, participação política, atuação comunitária e envolvimento institucional. Desde sua chegada a Tupi Paulista, em 1979, sua história esteve diretamente ligada ao desenvolvimento social, econômico e comunitário do município.</w:t>
      </w:r>
    </w:p>
    <w:p w14:paraId="6918CF96" w14:textId="515A27C3" w:rsidR="002420A5" w:rsidRDefault="002420A5" w:rsidP="00922C14">
      <w:pPr>
        <w:ind w:firstLine="2835"/>
        <w:jc w:val="both"/>
        <w:rPr>
          <w:rFonts w:ascii="Arial" w:hAnsi="Arial" w:cs="Arial"/>
          <w:sz w:val="24"/>
          <w:szCs w:val="24"/>
        </w:rPr>
      </w:pPr>
      <w:r w:rsidRPr="00922C14">
        <w:rPr>
          <w:rFonts w:ascii="Arial" w:hAnsi="Arial" w:cs="Arial"/>
          <w:sz w:val="24"/>
          <w:szCs w:val="24"/>
        </w:rPr>
        <w:t>Na atualidade contínua no laboratório da Santa Casa de Tupi Paulista</w:t>
      </w:r>
      <w:r w:rsidR="007F0443" w:rsidRPr="00922C14">
        <w:rPr>
          <w:rFonts w:ascii="Arial" w:hAnsi="Arial" w:cs="Arial"/>
          <w:sz w:val="24"/>
          <w:szCs w:val="24"/>
        </w:rPr>
        <w:t xml:space="preserve"> e Laboratório Trianon, com unidades em Tupi Paulista, Dracena, Junqueirópolis, Panorama e Brasilândia</w:t>
      </w:r>
      <w:r w:rsidR="00922C14">
        <w:rPr>
          <w:rFonts w:ascii="Arial" w:hAnsi="Arial" w:cs="Arial"/>
          <w:sz w:val="24"/>
          <w:szCs w:val="24"/>
        </w:rPr>
        <w:t>.</w:t>
      </w:r>
    </w:p>
    <w:p w14:paraId="0AB449E5" w14:textId="418398CE" w:rsidR="00922C14" w:rsidRDefault="00922C14" w:rsidP="00922C14">
      <w:pPr>
        <w:ind w:firstLine="2835"/>
        <w:jc w:val="both"/>
        <w:rPr>
          <w:rFonts w:ascii="Arial" w:hAnsi="Arial" w:cs="Arial"/>
          <w:sz w:val="24"/>
          <w:szCs w:val="24"/>
        </w:rPr>
      </w:pPr>
    </w:p>
    <w:p w14:paraId="73E3710C" w14:textId="77777777" w:rsidR="00922C14" w:rsidRPr="003E209B" w:rsidRDefault="00922C14" w:rsidP="00922C14">
      <w:pPr>
        <w:jc w:val="center"/>
        <w:rPr>
          <w:rFonts w:ascii="Arial" w:hAnsi="Arial" w:cs="Arial"/>
          <w:sz w:val="24"/>
          <w:szCs w:val="24"/>
        </w:rPr>
      </w:pPr>
      <w:r w:rsidRPr="003E209B">
        <w:rPr>
          <w:rFonts w:ascii="Arial" w:hAnsi="Arial" w:cs="Arial"/>
          <w:sz w:val="24"/>
          <w:szCs w:val="24"/>
        </w:rPr>
        <w:t>Sala das Sessões “Vereador Delson Leandro da Silva”, 2</w:t>
      </w:r>
      <w:r>
        <w:rPr>
          <w:rFonts w:ascii="Arial" w:hAnsi="Arial" w:cs="Arial"/>
          <w:sz w:val="24"/>
          <w:szCs w:val="24"/>
        </w:rPr>
        <w:t>3</w:t>
      </w:r>
      <w:r w:rsidRPr="003E209B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setembro</w:t>
      </w:r>
      <w:r w:rsidRPr="003E209B">
        <w:rPr>
          <w:rFonts w:ascii="Arial" w:hAnsi="Arial" w:cs="Arial"/>
          <w:sz w:val="24"/>
          <w:szCs w:val="24"/>
        </w:rPr>
        <w:t xml:space="preserve"> de 2026.</w:t>
      </w:r>
    </w:p>
    <w:p w14:paraId="7774CCF8" w14:textId="77777777" w:rsidR="00922C14" w:rsidRDefault="00922C14" w:rsidP="00922C14">
      <w:pPr>
        <w:jc w:val="center"/>
        <w:rPr>
          <w:rFonts w:ascii="Arial" w:hAnsi="Arial" w:cs="Arial"/>
          <w:b/>
          <w:sz w:val="24"/>
          <w:szCs w:val="24"/>
        </w:rPr>
      </w:pPr>
    </w:p>
    <w:p w14:paraId="56E850C9" w14:textId="77777777" w:rsidR="00922C14" w:rsidRDefault="00922C14" w:rsidP="00922C14">
      <w:pPr>
        <w:jc w:val="center"/>
        <w:rPr>
          <w:rFonts w:ascii="Arial" w:hAnsi="Arial" w:cs="Arial"/>
          <w:b/>
          <w:sz w:val="24"/>
          <w:szCs w:val="24"/>
        </w:rPr>
      </w:pPr>
    </w:p>
    <w:p w14:paraId="29701141" w14:textId="77777777" w:rsidR="00922C14" w:rsidRDefault="00922C14" w:rsidP="00922C14">
      <w:pPr>
        <w:jc w:val="center"/>
        <w:rPr>
          <w:rFonts w:ascii="Arial" w:hAnsi="Arial" w:cs="Arial"/>
          <w:b/>
          <w:sz w:val="24"/>
          <w:szCs w:val="24"/>
        </w:rPr>
      </w:pPr>
    </w:p>
    <w:p w14:paraId="4B52A31C" w14:textId="77777777" w:rsidR="00922C14" w:rsidRPr="0070208F" w:rsidRDefault="00922C14" w:rsidP="00922C14">
      <w:pPr>
        <w:jc w:val="center"/>
        <w:rPr>
          <w:rFonts w:ascii="Arial" w:hAnsi="Arial" w:cs="Arial"/>
          <w:b/>
          <w:sz w:val="24"/>
          <w:szCs w:val="24"/>
        </w:rPr>
      </w:pPr>
    </w:p>
    <w:p w14:paraId="3C48415D" w14:textId="77777777" w:rsidR="00922C14" w:rsidRPr="00DD5651" w:rsidRDefault="00922C14" w:rsidP="00922C1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José Silveira</w:t>
      </w:r>
    </w:p>
    <w:p w14:paraId="3B005E9C" w14:textId="77777777" w:rsidR="00922C14" w:rsidRPr="00DD5651" w:rsidRDefault="00922C14" w:rsidP="00922C1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D5651">
        <w:rPr>
          <w:rFonts w:ascii="Arial" w:hAnsi="Arial" w:cs="Arial"/>
          <w:b/>
          <w:sz w:val="24"/>
          <w:szCs w:val="24"/>
        </w:rPr>
        <w:t>Vereador</w:t>
      </w:r>
    </w:p>
    <w:p w14:paraId="7089DCAB" w14:textId="77777777" w:rsidR="00922C14" w:rsidRPr="00922C14" w:rsidRDefault="00922C14" w:rsidP="00922C14">
      <w:pPr>
        <w:ind w:firstLine="2835"/>
        <w:jc w:val="both"/>
        <w:rPr>
          <w:rFonts w:ascii="Arial" w:hAnsi="Arial" w:cs="Arial"/>
          <w:b/>
          <w:bCs/>
          <w:sz w:val="24"/>
          <w:szCs w:val="24"/>
        </w:rPr>
      </w:pPr>
    </w:p>
    <w:sectPr w:rsidR="00922C14" w:rsidRPr="00922C14" w:rsidSect="00C562A7">
      <w:headerReference w:type="default" r:id="rId6"/>
      <w:footerReference w:type="default" r:id="rId7"/>
      <w:pgSz w:w="11906" w:h="16838"/>
      <w:pgMar w:top="1417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8161D" w14:textId="77777777" w:rsidR="00C562A7" w:rsidRDefault="00C562A7" w:rsidP="00C562A7">
      <w:pPr>
        <w:spacing w:after="0" w:line="240" w:lineRule="auto"/>
      </w:pPr>
      <w:r>
        <w:separator/>
      </w:r>
    </w:p>
  </w:endnote>
  <w:endnote w:type="continuationSeparator" w:id="0">
    <w:p w14:paraId="0AD82134" w14:textId="77777777" w:rsidR="00C562A7" w:rsidRDefault="00C562A7" w:rsidP="00C56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0712883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04256A5" w14:textId="55A95B35" w:rsidR="00922C14" w:rsidRDefault="00922C14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87CD0A" w14:textId="77777777" w:rsidR="00922C14" w:rsidRDefault="00922C1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318B6" w14:textId="77777777" w:rsidR="00C562A7" w:rsidRDefault="00C562A7" w:rsidP="00C562A7">
      <w:pPr>
        <w:spacing w:after="0" w:line="240" w:lineRule="auto"/>
      </w:pPr>
      <w:r>
        <w:separator/>
      </w:r>
    </w:p>
  </w:footnote>
  <w:footnote w:type="continuationSeparator" w:id="0">
    <w:p w14:paraId="3FCB8342" w14:textId="77777777" w:rsidR="00C562A7" w:rsidRDefault="00C562A7" w:rsidP="00C56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C0889" w14:textId="649730D0" w:rsidR="00C562A7" w:rsidRDefault="00C562A7">
    <w:pPr>
      <w:pStyle w:val="Cabealho"/>
    </w:pPr>
    <w:r w:rsidRPr="00A17B42">
      <w:rPr>
        <w:noProof/>
        <w:lang w:eastAsia="pt-BR"/>
      </w:rPr>
      <w:drawing>
        <wp:inline distT="0" distB="0" distL="0" distR="0" wp14:anchorId="1738904E" wp14:editId="6A9D10A5">
          <wp:extent cx="5400040" cy="1180465"/>
          <wp:effectExtent l="0" t="0" r="0" b="635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180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95B"/>
    <w:rsid w:val="00027A99"/>
    <w:rsid w:val="002420A5"/>
    <w:rsid w:val="003A2E0C"/>
    <w:rsid w:val="007E0668"/>
    <w:rsid w:val="007F0443"/>
    <w:rsid w:val="00852F81"/>
    <w:rsid w:val="00922C14"/>
    <w:rsid w:val="00C562A7"/>
    <w:rsid w:val="00D0295B"/>
    <w:rsid w:val="00EB116F"/>
    <w:rsid w:val="00EB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618E17"/>
  <w15:chartTrackingRefBased/>
  <w15:docId w15:val="{8B581617-BCA5-4FF5-9390-AEDB8B6B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029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029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029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029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029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029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029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029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029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029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029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029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0295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0295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029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0295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029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0295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029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029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029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029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029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0295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0295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0295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029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0295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0295B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562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62A7"/>
  </w:style>
  <w:style w:type="paragraph" w:styleId="Rodap">
    <w:name w:val="footer"/>
    <w:basedOn w:val="Normal"/>
    <w:link w:val="RodapChar"/>
    <w:uiPriority w:val="99"/>
    <w:unhideWhenUsed/>
    <w:rsid w:val="00C562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62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3</Pages>
  <Words>759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Manoel Eduardo Marcal</dc:creator>
  <cp:keywords/>
  <dc:description/>
  <cp:lastModifiedBy>PC Gabinete 1</cp:lastModifiedBy>
  <cp:revision>7</cp:revision>
  <cp:lastPrinted>2026-09-23T13:04:00Z</cp:lastPrinted>
  <dcterms:created xsi:type="dcterms:W3CDTF">2026-09-09T14:50:00Z</dcterms:created>
  <dcterms:modified xsi:type="dcterms:W3CDTF">2026-09-23T13:06:00Z</dcterms:modified>
</cp:coreProperties>
</file>